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EB9E" w14:textId="64C1889F" w:rsidR="001D6792" w:rsidRPr="001D6792" w:rsidRDefault="001D6792" w:rsidP="001D6792">
      <w:pPr>
        <w:jc w:val="center"/>
        <w:rPr>
          <w:rFonts w:cstheme="minorHAnsi"/>
          <w:sz w:val="24"/>
          <w:szCs w:val="24"/>
        </w:rPr>
      </w:pPr>
      <w:r w:rsidRPr="001D6792">
        <w:rPr>
          <w:rFonts w:cstheme="minorHAnsi"/>
          <w:b/>
          <w:bCs/>
          <w:sz w:val="24"/>
          <w:szCs w:val="24"/>
        </w:rPr>
        <w:t>ASCC Themes Panel</w:t>
      </w:r>
      <w:r>
        <w:rPr>
          <w:rFonts w:cstheme="minorHAnsi"/>
          <w:b/>
          <w:bCs/>
          <w:sz w:val="24"/>
          <w:szCs w:val="24"/>
        </w:rPr>
        <w:t xml:space="preserve"> 1</w:t>
      </w:r>
    </w:p>
    <w:p w14:paraId="50B6DB13" w14:textId="56DB4458" w:rsidR="001D6792" w:rsidRPr="001D6792" w:rsidRDefault="00793664" w:rsidP="001D6792">
      <w:pPr>
        <w:jc w:val="center"/>
        <w:rPr>
          <w:rFonts w:cstheme="minorHAnsi"/>
          <w:sz w:val="24"/>
          <w:szCs w:val="24"/>
        </w:rPr>
      </w:pPr>
      <w:r>
        <w:rPr>
          <w:rFonts w:cstheme="minorHAnsi"/>
          <w:sz w:val="24"/>
          <w:szCs w:val="24"/>
        </w:rPr>
        <w:t>A</w:t>
      </w:r>
      <w:r w:rsidR="002B5222">
        <w:rPr>
          <w:rFonts w:cstheme="minorHAnsi"/>
          <w:sz w:val="24"/>
          <w:szCs w:val="24"/>
        </w:rPr>
        <w:t>pproved</w:t>
      </w:r>
      <w:r w:rsidR="001D6792" w:rsidRPr="001D6792">
        <w:rPr>
          <w:rFonts w:cstheme="minorHAnsi"/>
          <w:sz w:val="24"/>
          <w:szCs w:val="24"/>
        </w:rPr>
        <w:t xml:space="preserve"> Minutes</w:t>
      </w:r>
    </w:p>
    <w:p w14:paraId="11FF371B" w14:textId="2E6AE8E7" w:rsidR="001D6792" w:rsidRPr="001D6792" w:rsidRDefault="001D6792" w:rsidP="001D6792">
      <w:pPr>
        <w:rPr>
          <w:rFonts w:cstheme="minorHAnsi"/>
          <w:sz w:val="24"/>
          <w:szCs w:val="24"/>
        </w:rPr>
      </w:pPr>
      <w:r>
        <w:rPr>
          <w:rFonts w:cstheme="minorHAnsi"/>
          <w:sz w:val="24"/>
          <w:szCs w:val="24"/>
        </w:rPr>
        <w:t>Friday</w:t>
      </w:r>
      <w:r w:rsidRPr="001D6792">
        <w:rPr>
          <w:rFonts w:cstheme="minorHAnsi"/>
          <w:sz w:val="24"/>
          <w:szCs w:val="24"/>
        </w:rPr>
        <w:t xml:space="preserve">, October </w:t>
      </w:r>
      <w:r>
        <w:rPr>
          <w:rFonts w:cstheme="minorHAnsi"/>
          <w:sz w:val="24"/>
          <w:szCs w:val="24"/>
        </w:rPr>
        <w:t>28</w:t>
      </w:r>
      <w:r w:rsidRPr="001D6792">
        <w:rPr>
          <w:rFonts w:cstheme="minorHAnsi"/>
          <w:sz w:val="24"/>
          <w:szCs w:val="24"/>
        </w:rPr>
        <w:t>, 2022</w:t>
      </w:r>
      <w:r w:rsidRPr="001D6792">
        <w:rPr>
          <w:rFonts w:cstheme="minorHAnsi"/>
          <w:sz w:val="24"/>
          <w:szCs w:val="24"/>
        </w:rPr>
        <w:tab/>
      </w:r>
      <w:r w:rsidRPr="001D6792">
        <w:rPr>
          <w:rFonts w:cstheme="minorHAnsi"/>
          <w:sz w:val="24"/>
          <w:szCs w:val="24"/>
        </w:rPr>
        <w:tab/>
      </w:r>
      <w:r w:rsidRPr="001D6792">
        <w:rPr>
          <w:rFonts w:cstheme="minorHAnsi"/>
          <w:sz w:val="24"/>
          <w:szCs w:val="24"/>
        </w:rPr>
        <w:tab/>
      </w:r>
      <w:r w:rsidRPr="001D6792">
        <w:rPr>
          <w:rFonts w:cstheme="minorHAnsi"/>
          <w:sz w:val="24"/>
          <w:szCs w:val="24"/>
        </w:rPr>
        <w:tab/>
      </w:r>
      <w:r w:rsidRPr="001D6792">
        <w:rPr>
          <w:rFonts w:cstheme="minorHAnsi"/>
          <w:sz w:val="24"/>
          <w:szCs w:val="24"/>
        </w:rPr>
        <w:tab/>
      </w:r>
      <w:r w:rsidRPr="001D6792">
        <w:rPr>
          <w:rFonts w:cstheme="minorHAnsi"/>
          <w:sz w:val="24"/>
          <w:szCs w:val="24"/>
        </w:rPr>
        <w:tab/>
        <w:t xml:space="preserve">           </w:t>
      </w:r>
      <w:r w:rsidRPr="001D6792">
        <w:rPr>
          <w:rFonts w:cstheme="minorHAnsi"/>
          <w:sz w:val="24"/>
          <w:szCs w:val="24"/>
        </w:rPr>
        <w:tab/>
      </w:r>
      <w:r>
        <w:rPr>
          <w:rFonts w:cstheme="minorHAnsi"/>
          <w:sz w:val="24"/>
          <w:szCs w:val="24"/>
        </w:rPr>
        <w:t xml:space="preserve">  </w:t>
      </w:r>
      <w:r w:rsidRPr="001D6792">
        <w:rPr>
          <w:rFonts w:cstheme="minorHAnsi"/>
          <w:sz w:val="24"/>
          <w:szCs w:val="24"/>
        </w:rPr>
        <w:t>9:00 AM – 10:30 AM</w:t>
      </w:r>
    </w:p>
    <w:p w14:paraId="06F1BA10" w14:textId="77777777" w:rsidR="001D6792" w:rsidRPr="001D6792" w:rsidRDefault="001D6792" w:rsidP="001D6792">
      <w:pPr>
        <w:rPr>
          <w:rFonts w:cstheme="minorHAnsi"/>
          <w:sz w:val="24"/>
          <w:szCs w:val="24"/>
        </w:rPr>
      </w:pPr>
      <w:r w:rsidRPr="001D6792">
        <w:rPr>
          <w:rFonts w:cstheme="minorHAnsi"/>
          <w:sz w:val="24"/>
          <w:szCs w:val="24"/>
        </w:rPr>
        <w:t>CarmenZoom</w:t>
      </w:r>
    </w:p>
    <w:p w14:paraId="027BB495" w14:textId="77777777" w:rsidR="001D6792" w:rsidRPr="001D6792" w:rsidRDefault="001D6792" w:rsidP="001D6792">
      <w:pPr>
        <w:rPr>
          <w:rFonts w:cstheme="minorHAnsi"/>
          <w:sz w:val="24"/>
          <w:szCs w:val="24"/>
        </w:rPr>
      </w:pPr>
      <w:r w:rsidRPr="001D6792">
        <w:rPr>
          <w:rFonts w:cstheme="minorHAnsi"/>
          <w:b/>
          <w:bCs/>
          <w:sz w:val="24"/>
          <w:szCs w:val="24"/>
        </w:rPr>
        <w:t>Attendees</w:t>
      </w:r>
      <w:r w:rsidRPr="001D6792">
        <w:rPr>
          <w:rFonts w:cstheme="minorHAnsi"/>
          <w:sz w:val="24"/>
          <w:szCs w:val="24"/>
        </w:rPr>
        <w:t>: Cody, Cohen, Ferketich, Fredal, Rush, Soland, Steele, Vaessin, Vankeerbergen</w:t>
      </w:r>
    </w:p>
    <w:p w14:paraId="5ECB7784" w14:textId="77777777" w:rsidR="001D6792" w:rsidRPr="001D6792" w:rsidRDefault="001D6792" w:rsidP="001D6792">
      <w:pPr>
        <w:rPr>
          <w:rFonts w:cstheme="minorHAnsi"/>
          <w:b/>
          <w:bCs/>
          <w:sz w:val="24"/>
          <w:szCs w:val="24"/>
        </w:rPr>
      </w:pPr>
      <w:r w:rsidRPr="001D6792">
        <w:rPr>
          <w:rFonts w:cstheme="minorHAnsi"/>
          <w:b/>
          <w:bCs/>
          <w:sz w:val="24"/>
          <w:szCs w:val="24"/>
        </w:rPr>
        <w:t xml:space="preserve">Agenda: </w:t>
      </w:r>
    </w:p>
    <w:p w14:paraId="2E740C4F" w14:textId="6FDA225D" w:rsidR="00FA16B2" w:rsidRPr="001D6792" w:rsidRDefault="00FA16B2" w:rsidP="00FA16B2">
      <w:pPr>
        <w:numPr>
          <w:ilvl w:val="0"/>
          <w:numId w:val="1"/>
        </w:numPr>
        <w:rPr>
          <w:rFonts w:cstheme="minorHAnsi"/>
          <w:sz w:val="24"/>
          <w:szCs w:val="24"/>
        </w:rPr>
      </w:pPr>
      <w:r w:rsidRPr="001D6792">
        <w:rPr>
          <w:rFonts w:cstheme="minorHAnsi"/>
          <w:sz w:val="24"/>
          <w:szCs w:val="24"/>
        </w:rPr>
        <w:t>Approval of 9/30 minutes</w:t>
      </w:r>
    </w:p>
    <w:p w14:paraId="100852BD" w14:textId="0F5B240E" w:rsidR="00E00A28" w:rsidRPr="001D6792" w:rsidRDefault="00E00A28" w:rsidP="00E00A28">
      <w:pPr>
        <w:numPr>
          <w:ilvl w:val="1"/>
          <w:numId w:val="1"/>
        </w:numPr>
        <w:rPr>
          <w:rFonts w:cstheme="minorHAnsi"/>
          <w:sz w:val="24"/>
          <w:szCs w:val="24"/>
        </w:rPr>
      </w:pPr>
      <w:r w:rsidRPr="001D6792">
        <w:rPr>
          <w:rFonts w:cstheme="minorHAnsi"/>
          <w:sz w:val="24"/>
          <w:szCs w:val="24"/>
        </w:rPr>
        <w:t xml:space="preserve">Rush, Vaessin; </w:t>
      </w:r>
      <w:r w:rsidRPr="001D6792">
        <w:rPr>
          <w:rFonts w:cstheme="minorHAnsi"/>
          <w:b/>
          <w:bCs/>
          <w:sz w:val="24"/>
          <w:szCs w:val="24"/>
        </w:rPr>
        <w:t>unanimously approved</w:t>
      </w:r>
    </w:p>
    <w:p w14:paraId="35090FD6" w14:textId="5FB40F5C" w:rsidR="00FA16B2" w:rsidRPr="00A178B0" w:rsidRDefault="00FA16B2" w:rsidP="00FA16B2">
      <w:pPr>
        <w:numPr>
          <w:ilvl w:val="0"/>
          <w:numId w:val="1"/>
        </w:numPr>
        <w:rPr>
          <w:rFonts w:cstheme="minorHAnsi"/>
          <w:sz w:val="24"/>
          <w:szCs w:val="24"/>
        </w:rPr>
      </w:pPr>
      <w:r w:rsidRPr="00A178B0">
        <w:rPr>
          <w:rFonts w:cstheme="minorHAnsi"/>
          <w:sz w:val="24"/>
          <w:szCs w:val="24"/>
        </w:rPr>
        <w:t>FABE 3210 + 3211 (new courses requesting new GE Theme Sustainability, </w:t>
      </w:r>
      <w:r w:rsidRPr="00A178B0">
        <w:rPr>
          <w:rFonts w:cstheme="minorHAnsi"/>
          <w:b/>
          <w:bCs/>
          <w:sz w:val="24"/>
          <w:szCs w:val="24"/>
        </w:rPr>
        <w:t>with High Impact Practice Interdisciplinary Team-</w:t>
      </w:r>
      <w:r w:rsidR="00437F7A" w:rsidRPr="00A178B0">
        <w:rPr>
          <w:rFonts w:cstheme="minorHAnsi"/>
          <w:b/>
          <w:bCs/>
          <w:sz w:val="24"/>
          <w:szCs w:val="24"/>
        </w:rPr>
        <w:t>T</w:t>
      </w:r>
      <w:r w:rsidRPr="00A178B0">
        <w:rPr>
          <w:rFonts w:cstheme="minorHAnsi"/>
          <w:b/>
          <w:bCs/>
          <w:sz w:val="24"/>
          <w:szCs w:val="24"/>
        </w:rPr>
        <w:t>eaching</w:t>
      </w:r>
      <w:r w:rsidRPr="00A178B0">
        <w:rPr>
          <w:rFonts w:cstheme="minorHAnsi"/>
          <w:sz w:val="24"/>
          <w:szCs w:val="24"/>
        </w:rPr>
        <w:t>) (return) ALREADY APPROVED FOR THE SUSTAINABILITY THEME; NEEDS TO GO BACK TO PANEL TO REVIEW HIP</w:t>
      </w:r>
    </w:p>
    <w:p w14:paraId="07AEDC8E" w14:textId="13FE5E90" w:rsidR="00FA16B2" w:rsidRPr="001D6792" w:rsidRDefault="00033FCE" w:rsidP="00FA16B2">
      <w:pPr>
        <w:numPr>
          <w:ilvl w:val="1"/>
          <w:numId w:val="1"/>
        </w:numPr>
        <w:rPr>
          <w:rFonts w:cstheme="minorHAnsi"/>
          <w:sz w:val="24"/>
          <w:szCs w:val="24"/>
        </w:rPr>
      </w:pPr>
      <w:r>
        <w:rPr>
          <w:rFonts w:cstheme="minorHAnsi"/>
          <w:sz w:val="24"/>
          <w:szCs w:val="24"/>
        </w:rPr>
        <w:t>HIP Research and Creative Inquiry</w:t>
      </w:r>
    </w:p>
    <w:p w14:paraId="529523E7" w14:textId="24AC7182" w:rsidR="005D5EA0" w:rsidRDefault="00C721E5" w:rsidP="00E00A28">
      <w:pPr>
        <w:numPr>
          <w:ilvl w:val="2"/>
          <w:numId w:val="1"/>
        </w:numPr>
        <w:rPr>
          <w:rFonts w:cstheme="minorHAnsi"/>
          <w:sz w:val="24"/>
          <w:szCs w:val="24"/>
        </w:rPr>
      </w:pPr>
      <w:r w:rsidRPr="00C721E5">
        <w:rPr>
          <w:rFonts w:cstheme="minorHAnsi"/>
          <w:b/>
          <w:bCs/>
          <w:sz w:val="24"/>
          <w:szCs w:val="24"/>
        </w:rPr>
        <w:t xml:space="preserve">The reviewing faculty ask that the department list FABE 3210 as a co-requisite </w:t>
      </w:r>
      <w:r w:rsidR="00C76138">
        <w:rPr>
          <w:rFonts w:cstheme="minorHAnsi"/>
          <w:b/>
          <w:bCs/>
          <w:sz w:val="24"/>
          <w:szCs w:val="24"/>
        </w:rPr>
        <w:t xml:space="preserve">— </w:t>
      </w:r>
      <w:r w:rsidRPr="00C721E5">
        <w:rPr>
          <w:rFonts w:cstheme="minorHAnsi"/>
          <w:b/>
          <w:bCs/>
          <w:sz w:val="24"/>
          <w:szCs w:val="24"/>
        </w:rPr>
        <w:t>rather than a pre- OR co-requisite</w:t>
      </w:r>
      <w:r w:rsidR="00C76138">
        <w:rPr>
          <w:rFonts w:cstheme="minorHAnsi"/>
          <w:b/>
          <w:bCs/>
          <w:sz w:val="24"/>
          <w:szCs w:val="24"/>
        </w:rPr>
        <w:t xml:space="preserve"> —</w:t>
      </w:r>
      <w:r w:rsidRPr="00C721E5">
        <w:rPr>
          <w:rFonts w:cstheme="minorHAnsi"/>
          <w:b/>
          <w:bCs/>
          <w:sz w:val="24"/>
          <w:szCs w:val="24"/>
        </w:rPr>
        <w:t xml:space="preserve"> for 3211</w:t>
      </w:r>
      <w:r w:rsidR="00C76138">
        <w:rPr>
          <w:rFonts w:cstheme="minorHAnsi"/>
          <w:b/>
          <w:bCs/>
          <w:sz w:val="24"/>
          <w:szCs w:val="24"/>
        </w:rPr>
        <w:t xml:space="preserve"> (on the first page of the Course Request form, under “Pre-requisites and Exclusions”)</w:t>
      </w:r>
      <w:r w:rsidRPr="00C721E5">
        <w:rPr>
          <w:rFonts w:cstheme="minorHAnsi"/>
          <w:b/>
          <w:bCs/>
          <w:sz w:val="24"/>
          <w:szCs w:val="24"/>
        </w:rPr>
        <w:t>, as they feel that fulfillment of the HIP objectives necessitate these courses being taken concurrently.</w:t>
      </w:r>
    </w:p>
    <w:p w14:paraId="4AC040F4" w14:textId="5B65BBFB" w:rsidR="00E00A28" w:rsidRDefault="008A3B56" w:rsidP="00E00A28">
      <w:pPr>
        <w:numPr>
          <w:ilvl w:val="2"/>
          <w:numId w:val="1"/>
        </w:numPr>
        <w:rPr>
          <w:rFonts w:cstheme="minorHAnsi"/>
          <w:sz w:val="24"/>
          <w:szCs w:val="24"/>
        </w:rPr>
      </w:pPr>
      <w:r w:rsidRPr="001D6792">
        <w:rPr>
          <w:rFonts w:cstheme="minorHAnsi"/>
          <w:sz w:val="24"/>
          <w:szCs w:val="24"/>
        </w:rPr>
        <w:t xml:space="preserve">Vaessin, Rush; </w:t>
      </w:r>
      <w:r w:rsidRPr="001D6792">
        <w:rPr>
          <w:rFonts w:cstheme="minorHAnsi"/>
          <w:b/>
          <w:bCs/>
          <w:sz w:val="24"/>
          <w:szCs w:val="24"/>
        </w:rPr>
        <w:t>unanimously approved</w:t>
      </w:r>
      <w:r w:rsidR="005F3FA2">
        <w:rPr>
          <w:rFonts w:cstheme="minorHAnsi"/>
          <w:b/>
          <w:bCs/>
          <w:sz w:val="24"/>
          <w:szCs w:val="24"/>
        </w:rPr>
        <w:t xml:space="preserve"> </w:t>
      </w:r>
      <w:r w:rsidR="005F3FA2">
        <w:rPr>
          <w:rFonts w:cstheme="minorHAnsi"/>
          <w:sz w:val="24"/>
          <w:szCs w:val="24"/>
        </w:rPr>
        <w:t xml:space="preserve">with </w:t>
      </w:r>
      <w:r w:rsidR="005F3FA2">
        <w:rPr>
          <w:rFonts w:cstheme="minorHAnsi"/>
          <w:b/>
          <w:bCs/>
          <w:sz w:val="24"/>
          <w:szCs w:val="24"/>
        </w:rPr>
        <w:t xml:space="preserve">one (1) contingency </w:t>
      </w:r>
      <w:r w:rsidR="005F3FA2">
        <w:rPr>
          <w:rFonts w:cstheme="minorHAnsi"/>
          <w:sz w:val="24"/>
          <w:szCs w:val="24"/>
        </w:rPr>
        <w:t>(in bold above)</w:t>
      </w:r>
    </w:p>
    <w:p w14:paraId="68E975D5" w14:textId="56D9120B" w:rsidR="00F3325A" w:rsidRPr="001D6792" w:rsidRDefault="00F3325A" w:rsidP="00F3325A">
      <w:pPr>
        <w:numPr>
          <w:ilvl w:val="1"/>
          <w:numId w:val="1"/>
        </w:numPr>
        <w:rPr>
          <w:rFonts w:cstheme="minorHAnsi"/>
          <w:sz w:val="24"/>
          <w:szCs w:val="24"/>
        </w:rPr>
      </w:pPr>
      <w:r>
        <w:rPr>
          <w:rFonts w:cstheme="minorHAnsi"/>
          <w:sz w:val="24"/>
          <w:szCs w:val="24"/>
        </w:rPr>
        <w:t>Addendum:  During the review of this proposal, the faculty noted that this course only involves team-teaching for about half of the class sessions.  The Panel discussed this, and decided that, with regard to receiving HIP Team-Teaching designation, this is the minimum number of sessions that need to be team taught with both instructors present in the room.</w:t>
      </w:r>
    </w:p>
    <w:p w14:paraId="37B1561D" w14:textId="0FB39C1B" w:rsidR="00FA16B2" w:rsidRPr="001C0DFA" w:rsidRDefault="00FA16B2" w:rsidP="00FA16B2">
      <w:pPr>
        <w:numPr>
          <w:ilvl w:val="0"/>
          <w:numId w:val="1"/>
        </w:numPr>
        <w:rPr>
          <w:rFonts w:cstheme="minorHAnsi"/>
          <w:sz w:val="24"/>
          <w:szCs w:val="24"/>
        </w:rPr>
      </w:pPr>
      <w:r w:rsidRPr="001C0DFA">
        <w:rPr>
          <w:rFonts w:cstheme="minorHAnsi"/>
          <w:sz w:val="24"/>
          <w:szCs w:val="24"/>
        </w:rPr>
        <w:t>Sociology 4462 (existing course requesting GE Theme: Citizenship for a Diverse and Just World &amp; GE Theme: Health and Wellbeing </w:t>
      </w:r>
      <w:r w:rsidRPr="001C0DFA">
        <w:rPr>
          <w:rFonts w:cstheme="minorHAnsi"/>
          <w:b/>
          <w:bCs/>
          <w:sz w:val="24"/>
          <w:szCs w:val="24"/>
        </w:rPr>
        <w:t>with High Impact Practice Research and Creative Inquiry</w:t>
      </w:r>
      <w:r w:rsidRPr="001C0DFA">
        <w:rPr>
          <w:rFonts w:cstheme="minorHAnsi"/>
          <w:sz w:val="24"/>
          <w:szCs w:val="24"/>
        </w:rPr>
        <w:t>) (return) ONLY DO THE CITIZENSHIP ASPECT TABLED FROM LAST TIME</w:t>
      </w:r>
    </w:p>
    <w:p w14:paraId="78785E78" w14:textId="5CDFF0BD" w:rsidR="00A24FCC" w:rsidRPr="001D6792" w:rsidRDefault="005B29CA" w:rsidP="00A24FCC">
      <w:pPr>
        <w:numPr>
          <w:ilvl w:val="1"/>
          <w:numId w:val="1"/>
        </w:numPr>
        <w:rPr>
          <w:rFonts w:cstheme="minorHAnsi"/>
          <w:sz w:val="24"/>
          <w:szCs w:val="24"/>
        </w:rPr>
      </w:pPr>
      <w:r>
        <w:rPr>
          <w:rFonts w:cstheme="minorHAnsi"/>
          <w:sz w:val="24"/>
          <w:szCs w:val="24"/>
        </w:rPr>
        <w:t>Theme Advisory Group:  Citizenship for a Diverse and Just World</w:t>
      </w:r>
    </w:p>
    <w:p w14:paraId="6441E151" w14:textId="27A8BEC1" w:rsidR="00982E6A" w:rsidRPr="00F87F55" w:rsidRDefault="00F87F55" w:rsidP="00F87F55">
      <w:pPr>
        <w:numPr>
          <w:ilvl w:val="2"/>
          <w:numId w:val="1"/>
        </w:numPr>
        <w:rPr>
          <w:rFonts w:cstheme="minorHAnsi"/>
          <w:sz w:val="24"/>
          <w:szCs w:val="24"/>
        </w:rPr>
      </w:pPr>
      <w:r w:rsidRPr="00B46B21">
        <w:rPr>
          <w:rFonts w:cstheme="minorHAnsi"/>
          <w:b/>
          <w:bCs/>
          <w:sz w:val="24"/>
          <w:szCs w:val="24"/>
        </w:rPr>
        <w:t xml:space="preserve">The reviewing faculty ask that the most up-to-date, full and complete GEN Goals and ELOs for the </w:t>
      </w:r>
      <w:r>
        <w:rPr>
          <w:rFonts w:cstheme="minorHAnsi"/>
          <w:b/>
          <w:bCs/>
          <w:sz w:val="24"/>
          <w:szCs w:val="24"/>
        </w:rPr>
        <w:t>Citizenship for a Diverse and Just World</w:t>
      </w:r>
      <w:r w:rsidRPr="00B46B21">
        <w:rPr>
          <w:rFonts w:cstheme="minorHAnsi"/>
          <w:b/>
          <w:bCs/>
          <w:sz w:val="24"/>
          <w:szCs w:val="24"/>
        </w:rPr>
        <w:t xml:space="preserve"> theme be included in the course syllabus, per a requirement of General Education courses.  </w:t>
      </w:r>
      <w:r>
        <w:rPr>
          <w:rFonts w:cstheme="minorHAnsi"/>
          <w:b/>
          <w:bCs/>
          <w:sz w:val="24"/>
          <w:szCs w:val="24"/>
        </w:rPr>
        <w:t xml:space="preserve">Specifically, the Panel </w:t>
      </w:r>
      <w:r w:rsidRPr="003A5419">
        <w:rPr>
          <w:rFonts w:cstheme="minorHAnsi"/>
          <w:b/>
          <w:bCs/>
          <w:sz w:val="24"/>
          <w:szCs w:val="24"/>
        </w:rPr>
        <w:t xml:space="preserve">noticed that some Goals/ELOs </w:t>
      </w:r>
      <w:r>
        <w:rPr>
          <w:rFonts w:cstheme="minorHAnsi"/>
          <w:b/>
          <w:bCs/>
          <w:sz w:val="24"/>
          <w:szCs w:val="24"/>
        </w:rPr>
        <w:t xml:space="preserve">(found on pages 2-4 of the syllabus) </w:t>
      </w:r>
      <w:r w:rsidRPr="003A5419">
        <w:rPr>
          <w:rFonts w:cstheme="minorHAnsi"/>
          <w:b/>
          <w:bCs/>
          <w:sz w:val="24"/>
          <w:szCs w:val="24"/>
        </w:rPr>
        <w:t>are paraphrased</w:t>
      </w:r>
      <w:r>
        <w:rPr>
          <w:rFonts w:cstheme="minorHAnsi"/>
          <w:b/>
          <w:bCs/>
          <w:sz w:val="24"/>
          <w:szCs w:val="24"/>
        </w:rPr>
        <w:t xml:space="preserve">; </w:t>
      </w:r>
      <w:r w:rsidRPr="00EF2F99">
        <w:rPr>
          <w:rFonts w:cstheme="minorHAnsi"/>
          <w:b/>
          <w:bCs/>
          <w:sz w:val="24"/>
          <w:szCs w:val="24"/>
        </w:rPr>
        <w:t xml:space="preserve">the Panel asks </w:t>
      </w:r>
      <w:r w:rsidRPr="00EF2F99">
        <w:rPr>
          <w:rFonts w:cstheme="minorHAnsi"/>
          <w:b/>
          <w:bCs/>
          <w:sz w:val="24"/>
          <w:szCs w:val="24"/>
        </w:rPr>
        <w:lastRenderedPageBreak/>
        <w:t>that the GEN Goals and ELOS be reproduced as found on our website (</w:t>
      </w:r>
      <w:hyperlink r:id="rId6" w:history="1">
        <w:r w:rsidRPr="00B46B21">
          <w:rPr>
            <w:rStyle w:val="Hyperlink"/>
            <w:rFonts w:cstheme="minorHAnsi"/>
            <w:b/>
            <w:bCs/>
            <w:sz w:val="24"/>
            <w:szCs w:val="24"/>
          </w:rPr>
          <w:t>https://asccas.osu.edu/new-general-education-gen-goals-and-elos</w:t>
        </w:r>
      </w:hyperlink>
      <w:r w:rsidRPr="00EF2F99">
        <w:rPr>
          <w:rFonts w:cstheme="minorHAnsi"/>
          <w:b/>
          <w:bCs/>
          <w:sz w:val="24"/>
          <w:szCs w:val="24"/>
        </w:rPr>
        <w:t xml:space="preserve">) so that all courses in this GEN category consistently display the same information for students.  Additionally, some of the GEN Goals/ELOs also appear as “course goals,” rather than GEN Goals/ELOs.  All 4 Goals and all 8 ELOs should be listed together (whether in a chart or list form) as General Education Theme: Citizenship for a Diverse and Just World Goals and ELOS.  </w:t>
      </w:r>
      <w:r w:rsidR="00B46B21" w:rsidRPr="00F87F55">
        <w:rPr>
          <w:rFonts w:cstheme="minorHAnsi"/>
          <w:b/>
          <w:bCs/>
          <w:sz w:val="24"/>
          <w:szCs w:val="24"/>
        </w:rPr>
        <w:t xml:space="preserve"> </w:t>
      </w:r>
    </w:p>
    <w:p w14:paraId="42E069F3" w14:textId="66B94523" w:rsidR="00D5288F" w:rsidRPr="001D6792" w:rsidRDefault="00D5288F" w:rsidP="00D5288F">
      <w:pPr>
        <w:numPr>
          <w:ilvl w:val="2"/>
          <w:numId w:val="1"/>
        </w:numPr>
        <w:rPr>
          <w:rFonts w:cstheme="minorHAnsi"/>
          <w:sz w:val="24"/>
          <w:szCs w:val="24"/>
        </w:rPr>
      </w:pPr>
      <w:r w:rsidRPr="001D6792">
        <w:rPr>
          <w:rFonts w:cstheme="minorHAnsi"/>
          <w:b/>
          <w:bCs/>
          <w:sz w:val="24"/>
          <w:szCs w:val="24"/>
        </w:rPr>
        <w:t>Approved</w:t>
      </w:r>
      <w:r w:rsidRPr="001D6792">
        <w:rPr>
          <w:rFonts w:cstheme="minorHAnsi"/>
          <w:sz w:val="24"/>
          <w:szCs w:val="24"/>
        </w:rPr>
        <w:t xml:space="preserve"> via e-vote</w:t>
      </w:r>
      <w:r w:rsidR="00310D2C">
        <w:rPr>
          <w:rFonts w:cstheme="minorHAnsi"/>
          <w:sz w:val="24"/>
          <w:szCs w:val="24"/>
        </w:rPr>
        <w:t xml:space="preserve"> with </w:t>
      </w:r>
      <w:r w:rsidR="00310D2C">
        <w:rPr>
          <w:rFonts w:cstheme="minorHAnsi"/>
          <w:b/>
          <w:bCs/>
          <w:sz w:val="24"/>
          <w:szCs w:val="24"/>
        </w:rPr>
        <w:t>one (1) contingency</w:t>
      </w:r>
      <w:r w:rsidR="00310D2C">
        <w:rPr>
          <w:rFonts w:cstheme="minorHAnsi"/>
          <w:sz w:val="24"/>
          <w:szCs w:val="24"/>
        </w:rPr>
        <w:t xml:space="preserve"> (in bold above)</w:t>
      </w:r>
    </w:p>
    <w:p w14:paraId="6F3C82C9" w14:textId="513F97EB" w:rsidR="00A24FCC" w:rsidRPr="001D6792" w:rsidRDefault="00B46B21" w:rsidP="00A24FCC">
      <w:pPr>
        <w:numPr>
          <w:ilvl w:val="1"/>
          <w:numId w:val="1"/>
        </w:numPr>
        <w:rPr>
          <w:rFonts w:cstheme="minorHAnsi"/>
          <w:sz w:val="24"/>
          <w:szCs w:val="24"/>
        </w:rPr>
      </w:pPr>
      <w:r>
        <w:rPr>
          <w:rFonts w:cstheme="minorHAnsi"/>
          <w:sz w:val="24"/>
          <w:szCs w:val="24"/>
        </w:rPr>
        <w:t>Themes Panel:  Citizenship for a Diverse and Just World</w:t>
      </w:r>
    </w:p>
    <w:p w14:paraId="5CA73C0B" w14:textId="0FAAC4B0" w:rsidR="00982E6A" w:rsidRPr="00EF2F99" w:rsidRDefault="0004108C" w:rsidP="00EF2F99">
      <w:pPr>
        <w:numPr>
          <w:ilvl w:val="2"/>
          <w:numId w:val="1"/>
        </w:numPr>
        <w:rPr>
          <w:rFonts w:cstheme="minorHAnsi"/>
          <w:sz w:val="24"/>
          <w:szCs w:val="24"/>
        </w:rPr>
      </w:pPr>
      <w:r w:rsidRPr="00B46B21">
        <w:rPr>
          <w:rFonts w:cstheme="minorHAnsi"/>
          <w:b/>
          <w:bCs/>
          <w:sz w:val="24"/>
          <w:szCs w:val="24"/>
        </w:rPr>
        <w:t xml:space="preserve">The reviewing faculty ask that the most up-to-date, full and complete GEN Goals and ELOs for the </w:t>
      </w:r>
      <w:r>
        <w:rPr>
          <w:rFonts w:cstheme="minorHAnsi"/>
          <w:b/>
          <w:bCs/>
          <w:sz w:val="24"/>
          <w:szCs w:val="24"/>
        </w:rPr>
        <w:t>Citizenship for a Diverse and Just World</w:t>
      </w:r>
      <w:r w:rsidRPr="00B46B21">
        <w:rPr>
          <w:rFonts w:cstheme="minorHAnsi"/>
          <w:b/>
          <w:bCs/>
          <w:sz w:val="24"/>
          <w:szCs w:val="24"/>
        </w:rPr>
        <w:t xml:space="preserve"> theme be included in the course syllabus, per a requirement of General Education courses.  </w:t>
      </w:r>
      <w:r w:rsidR="003A5419">
        <w:rPr>
          <w:rFonts w:cstheme="minorHAnsi"/>
          <w:b/>
          <w:bCs/>
          <w:sz w:val="24"/>
          <w:szCs w:val="24"/>
        </w:rPr>
        <w:t xml:space="preserve">Specifically, the Panel </w:t>
      </w:r>
      <w:r w:rsidR="003A5419" w:rsidRPr="003A5419">
        <w:rPr>
          <w:rFonts w:cstheme="minorHAnsi"/>
          <w:b/>
          <w:bCs/>
          <w:sz w:val="24"/>
          <w:szCs w:val="24"/>
        </w:rPr>
        <w:t xml:space="preserve">noticed that some Goals/ELOs </w:t>
      </w:r>
      <w:r w:rsidR="003A5419">
        <w:rPr>
          <w:rFonts w:cstheme="minorHAnsi"/>
          <w:b/>
          <w:bCs/>
          <w:sz w:val="24"/>
          <w:szCs w:val="24"/>
        </w:rPr>
        <w:t xml:space="preserve">(found on pages 2-4 of the syllabus) </w:t>
      </w:r>
      <w:r w:rsidR="003A5419" w:rsidRPr="003A5419">
        <w:rPr>
          <w:rFonts w:cstheme="minorHAnsi"/>
          <w:b/>
          <w:bCs/>
          <w:sz w:val="24"/>
          <w:szCs w:val="24"/>
        </w:rPr>
        <w:t>are paraphrased</w:t>
      </w:r>
      <w:r w:rsidR="00EF2F99">
        <w:rPr>
          <w:rFonts w:cstheme="minorHAnsi"/>
          <w:b/>
          <w:bCs/>
          <w:sz w:val="24"/>
          <w:szCs w:val="24"/>
        </w:rPr>
        <w:t xml:space="preserve">; </w:t>
      </w:r>
      <w:r w:rsidR="00EF2F99" w:rsidRPr="00EF2F99">
        <w:rPr>
          <w:rFonts w:cstheme="minorHAnsi"/>
          <w:b/>
          <w:bCs/>
          <w:sz w:val="24"/>
          <w:szCs w:val="24"/>
        </w:rPr>
        <w:t>the Panel asks that the GEN Goals and ELOS be reproduced as found on our website (</w:t>
      </w:r>
      <w:hyperlink r:id="rId7" w:history="1">
        <w:r w:rsidR="00EF2F99" w:rsidRPr="00B46B21">
          <w:rPr>
            <w:rStyle w:val="Hyperlink"/>
            <w:rFonts w:cstheme="minorHAnsi"/>
            <w:b/>
            <w:bCs/>
            <w:sz w:val="24"/>
            <w:szCs w:val="24"/>
          </w:rPr>
          <w:t>https://asccas.osu.edu/new-general-education-gen-goals-and-elos</w:t>
        </w:r>
      </w:hyperlink>
      <w:r w:rsidR="00EF2F99" w:rsidRPr="00EF2F99">
        <w:rPr>
          <w:rFonts w:cstheme="minorHAnsi"/>
          <w:b/>
          <w:bCs/>
          <w:sz w:val="24"/>
          <w:szCs w:val="24"/>
        </w:rPr>
        <w:t>) so that all courses in this GEN category consistently display the same information for students</w:t>
      </w:r>
      <w:r w:rsidR="003A5419" w:rsidRPr="00EF2F99">
        <w:rPr>
          <w:rFonts w:cstheme="minorHAnsi"/>
          <w:b/>
          <w:bCs/>
          <w:sz w:val="24"/>
          <w:szCs w:val="24"/>
        </w:rPr>
        <w:t xml:space="preserve">.  </w:t>
      </w:r>
      <w:r w:rsidR="00A802D7" w:rsidRPr="00EF2F99">
        <w:rPr>
          <w:rFonts w:cstheme="minorHAnsi"/>
          <w:b/>
          <w:bCs/>
          <w:sz w:val="24"/>
          <w:szCs w:val="24"/>
        </w:rPr>
        <w:t>Additionally, s</w:t>
      </w:r>
      <w:r w:rsidR="003A5419" w:rsidRPr="00EF2F99">
        <w:rPr>
          <w:rFonts w:cstheme="minorHAnsi"/>
          <w:b/>
          <w:bCs/>
          <w:sz w:val="24"/>
          <w:szCs w:val="24"/>
        </w:rPr>
        <w:t>ome of the GE</w:t>
      </w:r>
      <w:r w:rsidR="00A802D7" w:rsidRPr="00EF2F99">
        <w:rPr>
          <w:rFonts w:cstheme="minorHAnsi"/>
          <w:b/>
          <w:bCs/>
          <w:sz w:val="24"/>
          <w:szCs w:val="24"/>
        </w:rPr>
        <w:t>N</w:t>
      </w:r>
      <w:r w:rsidR="003A5419" w:rsidRPr="00EF2F99">
        <w:rPr>
          <w:rFonts w:cstheme="minorHAnsi"/>
          <w:b/>
          <w:bCs/>
          <w:sz w:val="24"/>
          <w:szCs w:val="24"/>
        </w:rPr>
        <w:t xml:space="preserve"> Goals/ELOs also appear as “course goals,” </w:t>
      </w:r>
      <w:r w:rsidR="00A802D7" w:rsidRPr="00EF2F99">
        <w:rPr>
          <w:rFonts w:cstheme="minorHAnsi"/>
          <w:b/>
          <w:bCs/>
          <w:sz w:val="24"/>
          <w:szCs w:val="24"/>
        </w:rPr>
        <w:t>rather than GEN Goals/ELOs.  All 4 Goals and all 8 ELOs should be listed together (whether in a chart or list form) as General Education Theme: Citizenship for a Diverse and Just World Goals and ELOS</w:t>
      </w:r>
      <w:r w:rsidR="003A5419" w:rsidRPr="00EF2F99">
        <w:rPr>
          <w:rFonts w:cstheme="minorHAnsi"/>
          <w:b/>
          <w:bCs/>
          <w:sz w:val="24"/>
          <w:szCs w:val="24"/>
        </w:rPr>
        <w:t xml:space="preserve">.  </w:t>
      </w:r>
    </w:p>
    <w:p w14:paraId="3195C53C" w14:textId="4C9AEA94" w:rsidR="001E3C9F" w:rsidRPr="009E3FF0" w:rsidRDefault="001E3C9F" w:rsidP="009E3FF0">
      <w:pPr>
        <w:pStyle w:val="ListParagraph"/>
        <w:numPr>
          <w:ilvl w:val="2"/>
          <w:numId w:val="1"/>
        </w:numPr>
        <w:rPr>
          <w:rFonts w:cstheme="minorHAnsi"/>
          <w:i/>
          <w:iCs/>
          <w:sz w:val="24"/>
          <w:szCs w:val="24"/>
        </w:rPr>
      </w:pPr>
      <w:r w:rsidRPr="001E3C9F">
        <w:rPr>
          <w:rFonts w:cstheme="minorHAnsi"/>
          <w:i/>
          <w:iCs/>
          <w:sz w:val="24"/>
          <w:szCs w:val="24"/>
        </w:rPr>
        <w:t xml:space="preserve">The Arts and Sciences Curriculum Committee recently approved newly updated standard syllabus statements.  The reviewing faculty kindly note that the mental health and SLDS statements provided </w:t>
      </w:r>
      <w:r w:rsidR="003C1AF6">
        <w:rPr>
          <w:rFonts w:cstheme="minorHAnsi"/>
          <w:i/>
          <w:iCs/>
          <w:sz w:val="24"/>
          <w:szCs w:val="24"/>
        </w:rPr>
        <w:t xml:space="preserve">(found on page </w:t>
      </w:r>
      <w:r w:rsidR="00CE6BA8">
        <w:rPr>
          <w:rFonts w:cstheme="minorHAnsi"/>
          <w:i/>
          <w:iCs/>
          <w:sz w:val="24"/>
          <w:szCs w:val="24"/>
        </w:rPr>
        <w:t>9</w:t>
      </w:r>
      <w:r w:rsidR="003C1AF6">
        <w:rPr>
          <w:rFonts w:cstheme="minorHAnsi"/>
          <w:i/>
          <w:iCs/>
          <w:sz w:val="24"/>
          <w:szCs w:val="24"/>
        </w:rPr>
        <w:t xml:space="preserve"> of the syllabus) </w:t>
      </w:r>
      <w:r w:rsidRPr="001E3C9F">
        <w:rPr>
          <w:rFonts w:cstheme="minorHAnsi"/>
          <w:i/>
          <w:iCs/>
          <w:sz w:val="24"/>
          <w:szCs w:val="24"/>
        </w:rPr>
        <w:t xml:space="preserve">are not the latest versions, and suggest revising them accordingly to ensure that the most current language and information appear for these student resources.  The link to these updated syllabus statements can be found here on the ASC Curriculum and Assessment Services website:  </w:t>
      </w:r>
      <w:hyperlink r:id="rId8" w:history="1">
        <w:r w:rsidRPr="001E3C9F">
          <w:rPr>
            <w:rStyle w:val="Hyperlink"/>
            <w:rFonts w:cstheme="minorHAnsi"/>
            <w:i/>
            <w:iCs/>
            <w:sz w:val="24"/>
            <w:szCs w:val="24"/>
          </w:rPr>
          <w:t>https://asccas.osu.edu/curriculum/syllabus-elements</w:t>
        </w:r>
      </w:hyperlink>
      <w:r w:rsidRPr="001E3C9F">
        <w:rPr>
          <w:rFonts w:cstheme="minorHAnsi"/>
          <w:i/>
          <w:iCs/>
          <w:sz w:val="24"/>
          <w:szCs w:val="24"/>
        </w:rPr>
        <w:t xml:space="preserve"> </w:t>
      </w:r>
    </w:p>
    <w:p w14:paraId="7BC6E829" w14:textId="6FE243C5" w:rsidR="008B03E3" w:rsidRPr="001D6792" w:rsidRDefault="008B03E3" w:rsidP="008B03E3">
      <w:pPr>
        <w:numPr>
          <w:ilvl w:val="2"/>
          <w:numId w:val="1"/>
        </w:numPr>
        <w:rPr>
          <w:rFonts w:cstheme="minorHAnsi"/>
          <w:sz w:val="24"/>
          <w:szCs w:val="24"/>
        </w:rPr>
      </w:pPr>
      <w:r w:rsidRPr="001D6792">
        <w:rPr>
          <w:rFonts w:cstheme="minorHAnsi"/>
          <w:sz w:val="24"/>
          <w:szCs w:val="24"/>
        </w:rPr>
        <w:t xml:space="preserve">Ferketich, Vaessin; </w:t>
      </w:r>
      <w:r w:rsidRPr="001D6792">
        <w:rPr>
          <w:rFonts w:cstheme="minorHAnsi"/>
          <w:b/>
          <w:bCs/>
          <w:sz w:val="24"/>
          <w:szCs w:val="24"/>
        </w:rPr>
        <w:t xml:space="preserve">unanimously approved </w:t>
      </w:r>
      <w:r w:rsidR="00450033">
        <w:rPr>
          <w:rFonts w:cstheme="minorHAnsi"/>
          <w:sz w:val="24"/>
          <w:szCs w:val="24"/>
        </w:rPr>
        <w:t xml:space="preserve">with </w:t>
      </w:r>
      <w:r w:rsidR="00450033">
        <w:rPr>
          <w:rFonts w:cstheme="minorHAnsi"/>
          <w:b/>
          <w:bCs/>
          <w:sz w:val="24"/>
          <w:szCs w:val="24"/>
        </w:rPr>
        <w:t xml:space="preserve">one (1) contingency </w:t>
      </w:r>
      <w:r w:rsidR="00450033">
        <w:rPr>
          <w:rFonts w:cstheme="minorHAnsi"/>
          <w:sz w:val="24"/>
          <w:szCs w:val="24"/>
        </w:rPr>
        <w:t xml:space="preserve">(in bold above) </w:t>
      </w:r>
      <w:r w:rsidR="009E3FF0">
        <w:rPr>
          <w:rFonts w:cstheme="minorHAnsi"/>
          <w:sz w:val="24"/>
          <w:szCs w:val="24"/>
        </w:rPr>
        <w:t xml:space="preserve">and </w:t>
      </w:r>
      <w:r w:rsidR="009E3FF0">
        <w:rPr>
          <w:rFonts w:cstheme="minorHAnsi"/>
          <w:i/>
          <w:iCs/>
          <w:sz w:val="24"/>
          <w:szCs w:val="24"/>
        </w:rPr>
        <w:t xml:space="preserve">one (1) recommendation </w:t>
      </w:r>
      <w:r w:rsidR="009E3FF0">
        <w:rPr>
          <w:rFonts w:cstheme="minorHAnsi"/>
          <w:sz w:val="24"/>
          <w:szCs w:val="24"/>
        </w:rPr>
        <w:t>(in italics above)</w:t>
      </w:r>
    </w:p>
    <w:p w14:paraId="171B5ED9" w14:textId="4AE8E508" w:rsidR="00E01725" w:rsidRPr="001D6792" w:rsidRDefault="007C0169" w:rsidP="00E01725">
      <w:pPr>
        <w:numPr>
          <w:ilvl w:val="1"/>
          <w:numId w:val="1"/>
        </w:numPr>
        <w:rPr>
          <w:rFonts w:cstheme="minorHAnsi"/>
          <w:sz w:val="24"/>
          <w:szCs w:val="24"/>
        </w:rPr>
      </w:pPr>
      <w:r>
        <w:rPr>
          <w:rFonts w:cstheme="minorHAnsi"/>
          <w:sz w:val="24"/>
          <w:szCs w:val="24"/>
        </w:rPr>
        <w:t>HIP Research and Creative Inquiry</w:t>
      </w:r>
    </w:p>
    <w:p w14:paraId="6062CC14" w14:textId="17CCC516" w:rsidR="009A49D4" w:rsidRPr="009A49D4" w:rsidRDefault="009A49D4" w:rsidP="00E01725">
      <w:pPr>
        <w:numPr>
          <w:ilvl w:val="2"/>
          <w:numId w:val="1"/>
        </w:numPr>
        <w:rPr>
          <w:rFonts w:cstheme="minorHAnsi"/>
          <w:b/>
          <w:bCs/>
          <w:sz w:val="24"/>
          <w:szCs w:val="24"/>
        </w:rPr>
      </w:pPr>
      <w:r w:rsidRPr="009A49D4">
        <w:rPr>
          <w:rFonts w:cstheme="minorHAnsi"/>
          <w:b/>
          <w:bCs/>
          <w:sz w:val="24"/>
          <w:szCs w:val="24"/>
        </w:rPr>
        <w:t xml:space="preserve">The reviewing </w:t>
      </w:r>
      <w:r>
        <w:rPr>
          <w:rFonts w:cstheme="minorHAnsi"/>
          <w:b/>
          <w:bCs/>
          <w:sz w:val="24"/>
          <w:szCs w:val="24"/>
        </w:rPr>
        <w:t>faculty ask that the</w:t>
      </w:r>
      <w:r w:rsidR="000110D6">
        <w:rPr>
          <w:rFonts w:cstheme="minorHAnsi"/>
          <w:b/>
          <w:bCs/>
          <w:sz w:val="24"/>
          <w:szCs w:val="24"/>
        </w:rPr>
        <w:t xml:space="preserve"> Research and Creative Inquiry aspects of the course</w:t>
      </w:r>
      <w:r>
        <w:rPr>
          <w:rFonts w:cstheme="minorHAnsi"/>
          <w:b/>
          <w:bCs/>
          <w:sz w:val="24"/>
          <w:szCs w:val="24"/>
        </w:rPr>
        <w:t xml:space="preserve"> include additional detail </w:t>
      </w:r>
      <w:r w:rsidR="005503E3">
        <w:rPr>
          <w:rFonts w:cstheme="minorHAnsi"/>
          <w:b/>
          <w:bCs/>
          <w:sz w:val="24"/>
          <w:szCs w:val="24"/>
        </w:rPr>
        <w:t>clarifying that the</w:t>
      </w:r>
      <w:r>
        <w:rPr>
          <w:rFonts w:cstheme="minorHAnsi"/>
          <w:b/>
          <w:bCs/>
          <w:sz w:val="24"/>
          <w:szCs w:val="24"/>
        </w:rPr>
        <w:t xml:space="preserve"> projects should engage </w:t>
      </w:r>
      <w:r>
        <w:rPr>
          <w:rFonts w:cstheme="minorHAnsi"/>
          <w:b/>
          <w:bCs/>
          <w:i/>
          <w:iCs/>
          <w:sz w:val="24"/>
          <w:szCs w:val="24"/>
        </w:rPr>
        <w:t>both</w:t>
      </w:r>
      <w:r>
        <w:rPr>
          <w:rFonts w:cstheme="minorHAnsi"/>
          <w:b/>
          <w:bCs/>
          <w:sz w:val="24"/>
          <w:szCs w:val="24"/>
        </w:rPr>
        <w:t xml:space="preserve"> questions about Citizenship for a Diverse </w:t>
      </w:r>
      <w:r>
        <w:rPr>
          <w:rFonts w:cstheme="minorHAnsi"/>
          <w:b/>
          <w:bCs/>
          <w:sz w:val="24"/>
          <w:szCs w:val="24"/>
        </w:rPr>
        <w:lastRenderedPageBreak/>
        <w:t>and Just World as well as questions about Health and Wellbeing in tandem.  Since this course has requested two themes categories, it is necessary to ensure that the class fully and completely engage</w:t>
      </w:r>
      <w:r w:rsidR="00EC384F">
        <w:rPr>
          <w:rFonts w:cstheme="minorHAnsi"/>
          <w:b/>
          <w:bCs/>
          <w:sz w:val="24"/>
          <w:szCs w:val="24"/>
        </w:rPr>
        <w:t>s</w:t>
      </w:r>
      <w:r>
        <w:rPr>
          <w:rFonts w:cstheme="minorHAnsi"/>
          <w:b/>
          <w:bCs/>
          <w:sz w:val="24"/>
          <w:szCs w:val="24"/>
        </w:rPr>
        <w:t xml:space="preserve"> with each theme.</w:t>
      </w:r>
    </w:p>
    <w:p w14:paraId="5C60BE20" w14:textId="34E71A2E" w:rsidR="00982E6A" w:rsidRPr="001D6792" w:rsidRDefault="00982E6A" w:rsidP="00E01725">
      <w:pPr>
        <w:numPr>
          <w:ilvl w:val="2"/>
          <w:numId w:val="1"/>
        </w:numPr>
        <w:rPr>
          <w:rFonts w:cstheme="minorHAnsi"/>
          <w:sz w:val="24"/>
          <w:szCs w:val="24"/>
        </w:rPr>
      </w:pPr>
      <w:r w:rsidRPr="001D6792">
        <w:rPr>
          <w:rFonts w:cstheme="minorHAnsi"/>
          <w:sz w:val="24"/>
          <w:szCs w:val="24"/>
        </w:rPr>
        <w:t xml:space="preserve">Vaessin, Rush; </w:t>
      </w:r>
      <w:r w:rsidR="003371B8">
        <w:rPr>
          <w:rFonts w:cstheme="minorHAnsi"/>
          <w:b/>
          <w:bCs/>
          <w:sz w:val="24"/>
          <w:szCs w:val="24"/>
        </w:rPr>
        <w:t xml:space="preserve">unanimously approved </w:t>
      </w:r>
      <w:r w:rsidR="003371B8">
        <w:rPr>
          <w:rFonts w:cstheme="minorHAnsi"/>
          <w:sz w:val="24"/>
          <w:szCs w:val="24"/>
        </w:rPr>
        <w:t xml:space="preserve">with </w:t>
      </w:r>
      <w:r w:rsidR="003371B8">
        <w:rPr>
          <w:rFonts w:cstheme="minorHAnsi"/>
          <w:b/>
          <w:bCs/>
          <w:sz w:val="24"/>
          <w:szCs w:val="24"/>
        </w:rPr>
        <w:t xml:space="preserve">one (1) contingency </w:t>
      </w:r>
      <w:r w:rsidR="003371B8">
        <w:rPr>
          <w:rFonts w:cstheme="minorHAnsi"/>
          <w:sz w:val="24"/>
          <w:szCs w:val="24"/>
        </w:rPr>
        <w:t xml:space="preserve">(in bold above) </w:t>
      </w:r>
    </w:p>
    <w:p w14:paraId="29417A6B" w14:textId="354E4BE0" w:rsidR="00FA16B2" w:rsidRPr="001D6792" w:rsidRDefault="00FA16B2" w:rsidP="00FA16B2">
      <w:pPr>
        <w:numPr>
          <w:ilvl w:val="0"/>
          <w:numId w:val="1"/>
        </w:numPr>
        <w:rPr>
          <w:rFonts w:cstheme="minorHAnsi"/>
          <w:sz w:val="24"/>
          <w:szCs w:val="24"/>
        </w:rPr>
      </w:pPr>
      <w:r w:rsidRPr="001D6792">
        <w:rPr>
          <w:rFonts w:cstheme="minorHAnsi"/>
          <w:sz w:val="24"/>
          <w:szCs w:val="24"/>
        </w:rPr>
        <w:t>History 3676 (new course requesting new GE Theme: Citizenship for a Diverse and Just World) (return) TABLED FROM LAST TIME</w:t>
      </w:r>
    </w:p>
    <w:p w14:paraId="4435A7A9" w14:textId="64745D97" w:rsidR="00A24FCC" w:rsidRPr="001D6792" w:rsidRDefault="00B83DE4" w:rsidP="00A24FCC">
      <w:pPr>
        <w:numPr>
          <w:ilvl w:val="1"/>
          <w:numId w:val="1"/>
        </w:numPr>
        <w:rPr>
          <w:rFonts w:cstheme="minorHAnsi"/>
          <w:b/>
          <w:bCs/>
          <w:sz w:val="24"/>
          <w:szCs w:val="24"/>
        </w:rPr>
      </w:pPr>
      <w:r>
        <w:rPr>
          <w:rFonts w:cstheme="minorHAnsi"/>
          <w:sz w:val="24"/>
          <w:szCs w:val="24"/>
        </w:rPr>
        <w:t>Theme Advisory Group:  Citizenship for a Diverse and Just World</w:t>
      </w:r>
    </w:p>
    <w:p w14:paraId="71076110" w14:textId="59B72B9C" w:rsidR="000B01AD" w:rsidRPr="00B83DE4" w:rsidRDefault="00B83DE4" w:rsidP="000B01AD">
      <w:pPr>
        <w:numPr>
          <w:ilvl w:val="2"/>
          <w:numId w:val="1"/>
        </w:numPr>
        <w:rPr>
          <w:rFonts w:cstheme="minorHAnsi"/>
          <w:b/>
          <w:bCs/>
          <w:sz w:val="24"/>
          <w:szCs w:val="24"/>
        </w:rPr>
      </w:pPr>
      <w:r>
        <w:rPr>
          <w:rFonts w:cstheme="minorHAnsi"/>
          <w:b/>
          <w:bCs/>
          <w:sz w:val="24"/>
          <w:szCs w:val="24"/>
        </w:rPr>
        <w:t xml:space="preserve">Approved </w:t>
      </w:r>
      <w:r>
        <w:rPr>
          <w:rFonts w:cstheme="minorHAnsi"/>
          <w:sz w:val="24"/>
          <w:szCs w:val="24"/>
        </w:rPr>
        <w:t>via e-vote</w:t>
      </w:r>
    </w:p>
    <w:p w14:paraId="17C1AB0A" w14:textId="3B4E692C" w:rsidR="00A24FCC" w:rsidRPr="001D6792" w:rsidRDefault="00B83DE4" w:rsidP="00A24FCC">
      <w:pPr>
        <w:numPr>
          <w:ilvl w:val="1"/>
          <w:numId w:val="1"/>
        </w:numPr>
        <w:rPr>
          <w:rFonts w:cstheme="minorHAnsi"/>
          <w:b/>
          <w:bCs/>
          <w:sz w:val="24"/>
          <w:szCs w:val="24"/>
        </w:rPr>
      </w:pPr>
      <w:r>
        <w:rPr>
          <w:rFonts w:cstheme="minorHAnsi"/>
          <w:sz w:val="24"/>
          <w:szCs w:val="24"/>
        </w:rPr>
        <w:t>Themes Panel:  Citizenship for a Diverse and Just World</w:t>
      </w:r>
    </w:p>
    <w:p w14:paraId="3C2AD6C1" w14:textId="7D781842" w:rsidR="00702EBD" w:rsidRPr="005A3744" w:rsidRDefault="005A3744" w:rsidP="005A3744">
      <w:pPr>
        <w:pStyle w:val="ListParagraph"/>
        <w:numPr>
          <w:ilvl w:val="2"/>
          <w:numId w:val="1"/>
        </w:numPr>
        <w:rPr>
          <w:rFonts w:cstheme="minorHAnsi"/>
          <w:i/>
          <w:iCs/>
          <w:sz w:val="24"/>
          <w:szCs w:val="24"/>
        </w:rPr>
      </w:pPr>
      <w:r w:rsidRPr="005A3744">
        <w:rPr>
          <w:rFonts w:cstheme="minorHAnsi"/>
          <w:i/>
          <w:iCs/>
          <w:sz w:val="24"/>
          <w:szCs w:val="24"/>
        </w:rPr>
        <w:t xml:space="preserve">The reviewing faculty kindly suggest </w:t>
      </w:r>
      <w:r w:rsidR="00693877">
        <w:rPr>
          <w:rFonts w:cstheme="minorHAnsi"/>
          <w:i/>
          <w:iCs/>
          <w:sz w:val="24"/>
          <w:szCs w:val="24"/>
        </w:rPr>
        <w:t>that the</w:t>
      </w:r>
      <w:r w:rsidRPr="005A3744">
        <w:rPr>
          <w:rFonts w:cstheme="minorHAnsi"/>
          <w:i/>
          <w:iCs/>
          <w:sz w:val="24"/>
          <w:szCs w:val="24"/>
        </w:rPr>
        <w:t xml:space="preserve"> department </w:t>
      </w:r>
      <w:r w:rsidR="00A765C1">
        <w:rPr>
          <w:rFonts w:cstheme="minorHAnsi"/>
          <w:i/>
          <w:iCs/>
          <w:sz w:val="24"/>
          <w:szCs w:val="24"/>
        </w:rPr>
        <w:t xml:space="preserve">consider </w:t>
      </w:r>
      <w:r w:rsidRPr="005A3744">
        <w:rPr>
          <w:rFonts w:cstheme="minorHAnsi"/>
          <w:i/>
          <w:iCs/>
          <w:sz w:val="24"/>
          <w:szCs w:val="24"/>
        </w:rPr>
        <w:t>modifying their prerequisite of English 1110 to be “Completion of GE Foundation Writing and Information Literacy course</w:t>
      </w:r>
      <w:r>
        <w:rPr>
          <w:rFonts w:cstheme="minorHAnsi"/>
          <w:i/>
          <w:iCs/>
          <w:sz w:val="24"/>
          <w:szCs w:val="24"/>
        </w:rPr>
        <w:t>,</w:t>
      </w:r>
      <w:r w:rsidRPr="005A3744">
        <w:rPr>
          <w:rFonts w:cstheme="minorHAnsi"/>
          <w:i/>
          <w:iCs/>
          <w:sz w:val="24"/>
          <w:szCs w:val="24"/>
        </w:rPr>
        <w:t xml:space="preserv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r w:rsidR="00702EBD" w:rsidRPr="005A3744">
        <w:rPr>
          <w:rFonts w:cstheme="minorHAnsi"/>
          <w:i/>
          <w:iCs/>
          <w:sz w:val="24"/>
          <w:szCs w:val="24"/>
        </w:rPr>
        <w:t xml:space="preserve">  </w:t>
      </w:r>
    </w:p>
    <w:p w14:paraId="64008CE2" w14:textId="6E25FDB0" w:rsidR="005A2422" w:rsidRPr="005A2422" w:rsidRDefault="005A2422" w:rsidP="000B01AD">
      <w:pPr>
        <w:numPr>
          <w:ilvl w:val="2"/>
          <w:numId w:val="1"/>
        </w:numPr>
        <w:rPr>
          <w:rFonts w:cstheme="minorHAnsi"/>
          <w:b/>
          <w:bCs/>
          <w:sz w:val="24"/>
          <w:szCs w:val="24"/>
        </w:rPr>
      </w:pPr>
      <w:r w:rsidRPr="001E3C9F">
        <w:rPr>
          <w:rFonts w:cstheme="minorHAnsi"/>
          <w:i/>
          <w:iCs/>
          <w:sz w:val="24"/>
          <w:szCs w:val="24"/>
        </w:rPr>
        <w:t>The Arts and Sciences Curriculum Committee recently approved newly updated standard syllabus statements.  The reviewing faculty kindly note that the mental health statement provided</w:t>
      </w:r>
      <w:r w:rsidR="008328C2">
        <w:rPr>
          <w:rFonts w:cstheme="minorHAnsi"/>
          <w:i/>
          <w:iCs/>
          <w:sz w:val="24"/>
          <w:szCs w:val="24"/>
        </w:rPr>
        <w:t xml:space="preserve"> (found on page 1</w:t>
      </w:r>
      <w:r w:rsidR="007775FF">
        <w:rPr>
          <w:rFonts w:cstheme="minorHAnsi"/>
          <w:i/>
          <w:iCs/>
          <w:sz w:val="24"/>
          <w:szCs w:val="24"/>
        </w:rPr>
        <w:t>1</w:t>
      </w:r>
      <w:r w:rsidR="008328C2">
        <w:rPr>
          <w:rFonts w:cstheme="minorHAnsi"/>
          <w:i/>
          <w:iCs/>
          <w:sz w:val="24"/>
          <w:szCs w:val="24"/>
        </w:rPr>
        <w:t xml:space="preserve"> of the syllabus)</w:t>
      </w:r>
      <w:r w:rsidRPr="001E3C9F">
        <w:rPr>
          <w:rFonts w:cstheme="minorHAnsi"/>
          <w:i/>
          <w:iCs/>
          <w:sz w:val="24"/>
          <w:szCs w:val="24"/>
        </w:rPr>
        <w:t xml:space="preserve"> </w:t>
      </w:r>
      <w:r w:rsidR="007775FF">
        <w:rPr>
          <w:rFonts w:cstheme="minorHAnsi"/>
          <w:i/>
          <w:iCs/>
          <w:sz w:val="24"/>
          <w:szCs w:val="24"/>
        </w:rPr>
        <w:t>is</w:t>
      </w:r>
      <w:r w:rsidRPr="001E3C9F">
        <w:rPr>
          <w:rFonts w:cstheme="minorHAnsi"/>
          <w:i/>
          <w:iCs/>
          <w:sz w:val="24"/>
          <w:szCs w:val="24"/>
        </w:rPr>
        <w:t xml:space="preserve"> not the latest version, and suggest revising </w:t>
      </w:r>
      <w:r w:rsidR="007775FF">
        <w:rPr>
          <w:rFonts w:cstheme="minorHAnsi"/>
          <w:i/>
          <w:iCs/>
          <w:sz w:val="24"/>
          <w:szCs w:val="24"/>
        </w:rPr>
        <w:t>it</w:t>
      </w:r>
      <w:r w:rsidRPr="001E3C9F">
        <w:rPr>
          <w:rFonts w:cstheme="minorHAnsi"/>
          <w:i/>
          <w:iCs/>
          <w:sz w:val="24"/>
          <w:szCs w:val="24"/>
        </w:rPr>
        <w:t xml:space="preserve"> accordingly to ensure that the most current language and information appear for </w:t>
      </w:r>
      <w:r w:rsidR="007775FF">
        <w:rPr>
          <w:rFonts w:cstheme="minorHAnsi"/>
          <w:i/>
          <w:iCs/>
          <w:sz w:val="24"/>
          <w:szCs w:val="24"/>
        </w:rPr>
        <w:t>this</w:t>
      </w:r>
      <w:r w:rsidRPr="001E3C9F">
        <w:rPr>
          <w:rFonts w:cstheme="minorHAnsi"/>
          <w:i/>
          <w:iCs/>
          <w:sz w:val="24"/>
          <w:szCs w:val="24"/>
        </w:rPr>
        <w:t xml:space="preserve"> student resource.  The link to these updated syllabus statements can be found here on the ASC Curriculum and Assessment Services website:  </w:t>
      </w:r>
      <w:hyperlink r:id="rId9" w:history="1">
        <w:r w:rsidRPr="001E3C9F">
          <w:rPr>
            <w:rStyle w:val="Hyperlink"/>
            <w:rFonts w:cstheme="minorHAnsi"/>
            <w:i/>
            <w:iCs/>
            <w:sz w:val="24"/>
            <w:szCs w:val="24"/>
          </w:rPr>
          <w:t>https://asccas.osu.edu/curriculum/syllabus-elements</w:t>
        </w:r>
      </w:hyperlink>
    </w:p>
    <w:p w14:paraId="0BD69405" w14:textId="71364089" w:rsidR="007775FF" w:rsidRPr="007775FF" w:rsidRDefault="007775FF" w:rsidP="000B01AD">
      <w:pPr>
        <w:numPr>
          <w:ilvl w:val="2"/>
          <w:numId w:val="1"/>
        </w:numPr>
        <w:rPr>
          <w:rFonts w:cstheme="minorHAnsi"/>
          <w:b/>
          <w:bCs/>
          <w:sz w:val="24"/>
          <w:szCs w:val="24"/>
        </w:rPr>
      </w:pPr>
      <w:r>
        <w:rPr>
          <w:rFonts w:eastAsia="Times New Roman"/>
          <w:i/>
          <w:iCs/>
          <w:sz w:val="24"/>
          <w:szCs w:val="24"/>
        </w:rPr>
        <w:t xml:space="preserve">The Panel suggests that the department include the most up-to-date version of the University’s Title IX statement (found on page 12 of the syllabus), which can be found here: </w:t>
      </w:r>
      <w:hyperlink r:id="rId10" w:history="1">
        <w:r>
          <w:rPr>
            <w:rStyle w:val="Hyperlink"/>
            <w:rFonts w:eastAsia="Times New Roman"/>
            <w:i/>
            <w:iCs/>
            <w:sz w:val="24"/>
            <w:szCs w:val="24"/>
          </w:rPr>
          <w:t>https://asccas.osu.edu/curriculum/syllabus-elements</w:t>
        </w:r>
      </w:hyperlink>
    </w:p>
    <w:p w14:paraId="79442434" w14:textId="513CD0C3" w:rsidR="000B01AD" w:rsidRPr="001D6792" w:rsidRDefault="000B01AD" w:rsidP="000B01AD">
      <w:pPr>
        <w:numPr>
          <w:ilvl w:val="2"/>
          <w:numId w:val="1"/>
        </w:numPr>
        <w:rPr>
          <w:rFonts w:cstheme="minorHAnsi"/>
          <w:b/>
          <w:bCs/>
          <w:sz w:val="24"/>
          <w:szCs w:val="24"/>
        </w:rPr>
      </w:pPr>
      <w:r w:rsidRPr="001D6792">
        <w:rPr>
          <w:rFonts w:cstheme="minorHAnsi"/>
          <w:sz w:val="24"/>
          <w:szCs w:val="24"/>
        </w:rPr>
        <w:t xml:space="preserve">Rush, Vaessin; </w:t>
      </w:r>
      <w:r w:rsidRPr="001D6792">
        <w:rPr>
          <w:rFonts w:cstheme="minorHAnsi"/>
          <w:b/>
          <w:bCs/>
          <w:sz w:val="24"/>
          <w:szCs w:val="24"/>
        </w:rPr>
        <w:t>unanimously approved</w:t>
      </w:r>
      <w:r w:rsidR="00FF693A">
        <w:rPr>
          <w:rFonts w:cstheme="minorHAnsi"/>
          <w:b/>
          <w:bCs/>
          <w:sz w:val="24"/>
          <w:szCs w:val="24"/>
        </w:rPr>
        <w:t xml:space="preserve"> </w:t>
      </w:r>
      <w:r w:rsidR="00FF693A">
        <w:rPr>
          <w:rFonts w:cstheme="minorHAnsi"/>
          <w:sz w:val="24"/>
          <w:szCs w:val="24"/>
        </w:rPr>
        <w:t xml:space="preserve">with </w:t>
      </w:r>
      <w:r w:rsidR="0004270B">
        <w:rPr>
          <w:rFonts w:cstheme="minorHAnsi"/>
          <w:i/>
          <w:iCs/>
          <w:sz w:val="24"/>
          <w:szCs w:val="24"/>
        </w:rPr>
        <w:t>three</w:t>
      </w:r>
      <w:r w:rsidR="00FF693A">
        <w:rPr>
          <w:rFonts w:cstheme="minorHAnsi"/>
          <w:i/>
          <w:iCs/>
          <w:sz w:val="24"/>
          <w:szCs w:val="24"/>
        </w:rPr>
        <w:t xml:space="preserve"> (</w:t>
      </w:r>
      <w:r w:rsidR="0004270B">
        <w:rPr>
          <w:rFonts w:cstheme="minorHAnsi"/>
          <w:i/>
          <w:iCs/>
          <w:sz w:val="24"/>
          <w:szCs w:val="24"/>
        </w:rPr>
        <w:t>3</w:t>
      </w:r>
      <w:r w:rsidR="00FF693A">
        <w:rPr>
          <w:rFonts w:cstheme="minorHAnsi"/>
          <w:i/>
          <w:iCs/>
          <w:sz w:val="24"/>
          <w:szCs w:val="24"/>
        </w:rPr>
        <w:t>) recommendations</w:t>
      </w:r>
      <w:r w:rsidR="00FF693A">
        <w:rPr>
          <w:rFonts w:cstheme="minorHAnsi"/>
          <w:sz w:val="24"/>
          <w:szCs w:val="24"/>
        </w:rPr>
        <w:t xml:space="preserve"> (in italics above)</w:t>
      </w:r>
    </w:p>
    <w:p w14:paraId="50021337" w14:textId="2E482778" w:rsidR="00FA16B2" w:rsidRPr="001D6792" w:rsidRDefault="00FA16B2" w:rsidP="00FA16B2">
      <w:pPr>
        <w:numPr>
          <w:ilvl w:val="0"/>
          <w:numId w:val="1"/>
        </w:numPr>
        <w:rPr>
          <w:rFonts w:cstheme="minorHAnsi"/>
          <w:sz w:val="24"/>
          <w:szCs w:val="24"/>
        </w:rPr>
      </w:pPr>
      <w:r w:rsidRPr="001D6792">
        <w:rPr>
          <w:rFonts w:cstheme="minorHAnsi"/>
          <w:sz w:val="24"/>
          <w:szCs w:val="24"/>
        </w:rPr>
        <w:t>South Asia Studies and NELC 3025 (new cross-listed courses requesting GEN Theme Citizenship for a Diverse and Just World </w:t>
      </w:r>
      <w:r w:rsidRPr="001D6792">
        <w:rPr>
          <w:rFonts w:cstheme="minorHAnsi"/>
          <w:b/>
          <w:bCs/>
          <w:sz w:val="24"/>
          <w:szCs w:val="24"/>
        </w:rPr>
        <w:t>with High Impact Practice Interdisciplinary Team-Teaching</w:t>
      </w:r>
      <w:r w:rsidRPr="001D6792">
        <w:rPr>
          <w:rFonts w:cstheme="minorHAnsi"/>
          <w:sz w:val="24"/>
          <w:szCs w:val="24"/>
        </w:rPr>
        <w:t>)</w:t>
      </w:r>
    </w:p>
    <w:p w14:paraId="211EFDBD" w14:textId="0D8FAE5D" w:rsidR="00DE0E3B" w:rsidRPr="001D6792" w:rsidRDefault="004B4B74" w:rsidP="00DE0E3B">
      <w:pPr>
        <w:numPr>
          <w:ilvl w:val="1"/>
          <w:numId w:val="1"/>
        </w:numPr>
        <w:rPr>
          <w:rFonts w:cstheme="minorHAnsi"/>
          <w:sz w:val="24"/>
          <w:szCs w:val="24"/>
        </w:rPr>
      </w:pPr>
      <w:r w:rsidRPr="001D6792">
        <w:rPr>
          <w:rFonts w:cstheme="minorHAnsi"/>
          <w:sz w:val="24"/>
          <w:szCs w:val="24"/>
        </w:rPr>
        <w:lastRenderedPageBreak/>
        <w:t>Theme Advisory Group:  Citizenship for a Diverse and Just World</w:t>
      </w:r>
    </w:p>
    <w:p w14:paraId="2E07E3C1" w14:textId="79CEB24D" w:rsidR="00746B98" w:rsidRPr="001D6792" w:rsidRDefault="00746B98" w:rsidP="00746B98">
      <w:pPr>
        <w:numPr>
          <w:ilvl w:val="2"/>
          <w:numId w:val="1"/>
        </w:numPr>
        <w:rPr>
          <w:rFonts w:cstheme="minorHAnsi"/>
          <w:sz w:val="24"/>
          <w:szCs w:val="24"/>
        </w:rPr>
      </w:pPr>
      <w:r w:rsidRPr="001D6792">
        <w:rPr>
          <w:rFonts w:cstheme="minorHAnsi"/>
          <w:b/>
          <w:bCs/>
          <w:sz w:val="24"/>
          <w:szCs w:val="24"/>
        </w:rPr>
        <w:t xml:space="preserve">Approved </w:t>
      </w:r>
      <w:r w:rsidRPr="001D6792">
        <w:rPr>
          <w:rFonts w:cstheme="minorHAnsi"/>
          <w:sz w:val="24"/>
          <w:szCs w:val="24"/>
        </w:rPr>
        <w:t>via e-vote</w:t>
      </w:r>
    </w:p>
    <w:p w14:paraId="469FB1C3" w14:textId="07561A09" w:rsidR="00DE0E3B" w:rsidRPr="001D6792" w:rsidRDefault="004B4B74" w:rsidP="00DE0E3B">
      <w:pPr>
        <w:numPr>
          <w:ilvl w:val="1"/>
          <w:numId w:val="1"/>
        </w:numPr>
        <w:rPr>
          <w:rFonts w:cstheme="minorHAnsi"/>
          <w:sz w:val="24"/>
          <w:szCs w:val="24"/>
        </w:rPr>
      </w:pPr>
      <w:r w:rsidRPr="001D6792">
        <w:rPr>
          <w:rFonts w:cstheme="minorHAnsi"/>
          <w:sz w:val="24"/>
          <w:szCs w:val="24"/>
        </w:rPr>
        <w:t>Themes Panel:  Citizenship for a Diverse and Just World</w:t>
      </w:r>
    </w:p>
    <w:p w14:paraId="2047AA07" w14:textId="680BEE24" w:rsidR="00746B98" w:rsidRPr="001D6792" w:rsidRDefault="00746B98" w:rsidP="00746B98">
      <w:pPr>
        <w:numPr>
          <w:ilvl w:val="2"/>
          <w:numId w:val="1"/>
        </w:numPr>
        <w:rPr>
          <w:rFonts w:cstheme="minorHAnsi"/>
          <w:sz w:val="24"/>
          <w:szCs w:val="24"/>
        </w:rPr>
      </w:pPr>
      <w:r w:rsidRPr="001D6792">
        <w:rPr>
          <w:rFonts w:cstheme="minorHAnsi"/>
          <w:sz w:val="24"/>
          <w:szCs w:val="24"/>
        </w:rPr>
        <w:t xml:space="preserve">Ferketich, Rush; </w:t>
      </w:r>
      <w:r w:rsidRPr="001D6792">
        <w:rPr>
          <w:rFonts w:cstheme="minorHAnsi"/>
          <w:b/>
          <w:bCs/>
          <w:sz w:val="24"/>
          <w:szCs w:val="24"/>
        </w:rPr>
        <w:t>unanimously approved</w:t>
      </w:r>
    </w:p>
    <w:p w14:paraId="186E5419" w14:textId="667799B2" w:rsidR="00DE0E3B" w:rsidRPr="001D6792" w:rsidRDefault="003C635E" w:rsidP="00DE0E3B">
      <w:pPr>
        <w:numPr>
          <w:ilvl w:val="1"/>
          <w:numId w:val="1"/>
        </w:numPr>
        <w:rPr>
          <w:rFonts w:cstheme="minorHAnsi"/>
          <w:sz w:val="24"/>
          <w:szCs w:val="24"/>
        </w:rPr>
      </w:pPr>
      <w:r w:rsidRPr="001D6792">
        <w:rPr>
          <w:rFonts w:cstheme="minorHAnsi"/>
          <w:sz w:val="24"/>
          <w:szCs w:val="24"/>
        </w:rPr>
        <w:t>HIP Team-Teaching</w:t>
      </w:r>
    </w:p>
    <w:p w14:paraId="560873D8" w14:textId="6626401F" w:rsidR="003C635E" w:rsidRPr="00DC1D51" w:rsidRDefault="003C635E" w:rsidP="003C635E">
      <w:pPr>
        <w:numPr>
          <w:ilvl w:val="2"/>
          <w:numId w:val="1"/>
        </w:numPr>
        <w:rPr>
          <w:rFonts w:cstheme="minorHAnsi"/>
          <w:sz w:val="24"/>
          <w:szCs w:val="24"/>
        </w:rPr>
      </w:pPr>
      <w:r w:rsidRPr="001D6792">
        <w:rPr>
          <w:rFonts w:cstheme="minorHAnsi"/>
          <w:sz w:val="24"/>
          <w:szCs w:val="24"/>
        </w:rPr>
        <w:t xml:space="preserve">Vaessin, Ferketich; </w:t>
      </w:r>
      <w:r w:rsidRPr="001D6792">
        <w:rPr>
          <w:rFonts w:cstheme="minorHAnsi"/>
          <w:b/>
          <w:bCs/>
          <w:sz w:val="24"/>
          <w:szCs w:val="24"/>
        </w:rPr>
        <w:t>unanimously approved</w:t>
      </w:r>
    </w:p>
    <w:p w14:paraId="6476CA57" w14:textId="2E7BAA0F" w:rsidR="00DC1D51" w:rsidRPr="001D6792" w:rsidRDefault="00DC1D51" w:rsidP="00DC1D51">
      <w:pPr>
        <w:numPr>
          <w:ilvl w:val="1"/>
          <w:numId w:val="1"/>
        </w:numPr>
        <w:rPr>
          <w:rFonts w:cstheme="minorHAnsi"/>
          <w:sz w:val="24"/>
          <w:szCs w:val="24"/>
        </w:rPr>
      </w:pPr>
      <w:r>
        <w:rPr>
          <w:rFonts w:cstheme="minorHAnsi"/>
          <w:sz w:val="24"/>
          <w:szCs w:val="24"/>
        </w:rPr>
        <w:t>Addendum:  As a part of the discussion of this course, the Panel considered whether or not cross-listing within the same department could be considered interdisciplinary for the purposes of HIP Team-Teaching designation; they concluded that it would ultimately come down to a case-by-case basis.</w:t>
      </w:r>
    </w:p>
    <w:p w14:paraId="7AA81598" w14:textId="445B7C57" w:rsidR="00FA16B2" w:rsidRPr="00C40314" w:rsidRDefault="00FA16B2" w:rsidP="00FA16B2">
      <w:pPr>
        <w:numPr>
          <w:ilvl w:val="0"/>
          <w:numId w:val="1"/>
        </w:numPr>
        <w:rPr>
          <w:rFonts w:cstheme="minorHAnsi"/>
          <w:sz w:val="24"/>
          <w:szCs w:val="24"/>
        </w:rPr>
      </w:pPr>
      <w:r w:rsidRPr="00C40314">
        <w:rPr>
          <w:rFonts w:cstheme="minorHAnsi"/>
          <w:sz w:val="24"/>
          <w:szCs w:val="24"/>
        </w:rPr>
        <w:t>History 3265 (existing course with GE Historical Study; requesting GE Theme: Citizenship for a Diverse and Just World)</w:t>
      </w:r>
    </w:p>
    <w:p w14:paraId="288312D6" w14:textId="2DDFAB77" w:rsidR="00801094" w:rsidRPr="001D6792" w:rsidRDefault="000219F3" w:rsidP="00801094">
      <w:pPr>
        <w:numPr>
          <w:ilvl w:val="1"/>
          <w:numId w:val="1"/>
        </w:numPr>
        <w:rPr>
          <w:rFonts w:cstheme="minorHAnsi"/>
          <w:sz w:val="24"/>
          <w:szCs w:val="24"/>
        </w:rPr>
      </w:pPr>
      <w:r w:rsidRPr="001D6792">
        <w:rPr>
          <w:rFonts w:cstheme="minorHAnsi"/>
          <w:sz w:val="24"/>
          <w:szCs w:val="24"/>
        </w:rPr>
        <w:t>Theme Advisory Group:  Citizenship for a Diverse and Just World</w:t>
      </w:r>
    </w:p>
    <w:p w14:paraId="56E9B58E" w14:textId="1863EC55" w:rsidR="000219F3" w:rsidRPr="001D6792" w:rsidRDefault="000219F3" w:rsidP="000219F3">
      <w:pPr>
        <w:numPr>
          <w:ilvl w:val="2"/>
          <w:numId w:val="1"/>
        </w:numPr>
        <w:rPr>
          <w:rFonts w:cstheme="minorHAnsi"/>
          <w:sz w:val="24"/>
          <w:szCs w:val="24"/>
        </w:rPr>
      </w:pPr>
      <w:r w:rsidRPr="001D6792">
        <w:rPr>
          <w:rFonts w:cstheme="minorHAnsi"/>
          <w:b/>
          <w:bCs/>
          <w:sz w:val="24"/>
          <w:szCs w:val="24"/>
        </w:rPr>
        <w:t xml:space="preserve">Approved </w:t>
      </w:r>
      <w:r w:rsidRPr="001D6792">
        <w:rPr>
          <w:rFonts w:cstheme="minorHAnsi"/>
          <w:sz w:val="24"/>
          <w:szCs w:val="24"/>
        </w:rPr>
        <w:t>via e-vote</w:t>
      </w:r>
    </w:p>
    <w:p w14:paraId="2DE9372A" w14:textId="36B3C9CF" w:rsidR="00C05293" w:rsidRDefault="00C05293" w:rsidP="00C05293">
      <w:pPr>
        <w:numPr>
          <w:ilvl w:val="1"/>
          <w:numId w:val="1"/>
        </w:numPr>
        <w:rPr>
          <w:rFonts w:cstheme="minorHAnsi"/>
          <w:sz w:val="24"/>
          <w:szCs w:val="24"/>
        </w:rPr>
      </w:pPr>
      <w:r w:rsidRPr="001D6792">
        <w:rPr>
          <w:rFonts w:cstheme="minorHAnsi"/>
          <w:sz w:val="24"/>
          <w:szCs w:val="24"/>
        </w:rPr>
        <w:t>Themes Panel:  Citizenship for a Diverse and Just World</w:t>
      </w:r>
    </w:p>
    <w:p w14:paraId="2509B5ED" w14:textId="47286941" w:rsidR="00AA0E0A" w:rsidRPr="001B7BC9" w:rsidRDefault="00AA0E0A" w:rsidP="00AA0E0A">
      <w:pPr>
        <w:numPr>
          <w:ilvl w:val="2"/>
          <w:numId w:val="1"/>
        </w:numPr>
        <w:rPr>
          <w:rFonts w:cstheme="minorHAnsi"/>
          <w:i/>
          <w:iCs/>
          <w:sz w:val="24"/>
          <w:szCs w:val="24"/>
        </w:rPr>
      </w:pPr>
      <w:r w:rsidRPr="001B7BC9">
        <w:rPr>
          <w:rFonts w:cstheme="minorHAnsi"/>
          <w:i/>
          <w:iCs/>
          <w:sz w:val="24"/>
          <w:szCs w:val="24"/>
        </w:rPr>
        <w:t>The Panel strongly recommends that the department consider reviewing the grading policy (found on page 4 of the syllabus) for this course.  The Panel is aware that the course was previously approved as a Legacy General Education (Historical Study) course, but notes that it has not been reviewed since before semester conversion and that the grading policy of the course was likely different at that time.  Since the course will now be a Themes course, it will be open to most students at the university, some of whom may have never taken a Department of History course at Ohio State.   To that end, they bring the following to the department’s attention:</w:t>
      </w:r>
    </w:p>
    <w:p w14:paraId="009513A0" w14:textId="77777777" w:rsidR="00AA0E0A" w:rsidRPr="001B7BC9" w:rsidRDefault="00AA0E0A" w:rsidP="00AA0E0A">
      <w:pPr>
        <w:numPr>
          <w:ilvl w:val="3"/>
          <w:numId w:val="1"/>
        </w:numPr>
        <w:rPr>
          <w:rFonts w:cstheme="minorHAnsi"/>
          <w:i/>
          <w:iCs/>
          <w:sz w:val="24"/>
          <w:szCs w:val="24"/>
        </w:rPr>
      </w:pPr>
      <w:r w:rsidRPr="001B7BC9">
        <w:rPr>
          <w:rFonts w:cstheme="minorHAnsi"/>
          <w:i/>
          <w:iCs/>
          <w:sz w:val="24"/>
          <w:szCs w:val="24"/>
        </w:rPr>
        <w:t>The policy of only giving a final grade based on one large writing portfolio turned in at the end of the semester (rather than assessing smaller assignments throughout the semester) does not allow for students to note their deficiencies in relation to the instructor’s expectations and make improvements.  A student may believe that they are turning in “B” caliber work but have no idea that they professor would actually consider their work to be insufficient to pass the course.</w:t>
      </w:r>
    </w:p>
    <w:p w14:paraId="721EA263" w14:textId="457D6669" w:rsidR="00AA0E0A" w:rsidRPr="001B7BC9" w:rsidRDefault="00AA0E0A" w:rsidP="00AA0E0A">
      <w:pPr>
        <w:numPr>
          <w:ilvl w:val="3"/>
          <w:numId w:val="1"/>
        </w:numPr>
        <w:rPr>
          <w:rFonts w:cstheme="minorHAnsi"/>
          <w:i/>
          <w:iCs/>
          <w:sz w:val="24"/>
          <w:szCs w:val="24"/>
        </w:rPr>
      </w:pPr>
      <w:r w:rsidRPr="001B7BC9">
        <w:rPr>
          <w:rFonts w:cstheme="minorHAnsi"/>
          <w:i/>
          <w:iCs/>
          <w:sz w:val="24"/>
          <w:szCs w:val="24"/>
        </w:rPr>
        <w:lastRenderedPageBreak/>
        <w:t xml:space="preserve">The Initiative Points (earned by students for participating in outside events, peer review, class discussion, office hours and/or turning in rough drafts for comments) are used as a strong determiner of final grades, but students have no way of knowing the expectations for earning these points.  The syllabus states that “There is no set number of initiative points that you should aim to earn”, making it difficult for students to know what the professor’s expectations are and what they must do to earn their desired grade.  (Should they turn in rough drafts of all writing assignments? Attend office hours every week?  Will doing so earn them a bump of </w:t>
      </w:r>
      <w:r w:rsidR="00100C25" w:rsidRPr="001B7BC9">
        <w:rPr>
          <w:rFonts w:cstheme="minorHAnsi"/>
          <w:i/>
          <w:iCs/>
          <w:sz w:val="24"/>
          <w:szCs w:val="24"/>
        </w:rPr>
        <w:t>one</w:t>
      </w:r>
      <w:r w:rsidRPr="001B7BC9">
        <w:rPr>
          <w:rFonts w:cstheme="minorHAnsi"/>
          <w:i/>
          <w:iCs/>
          <w:sz w:val="24"/>
          <w:szCs w:val="24"/>
        </w:rPr>
        <w:t xml:space="preserve"> letter grade?  </w:t>
      </w:r>
      <w:r w:rsidR="00100C25" w:rsidRPr="001B7BC9">
        <w:rPr>
          <w:rFonts w:cstheme="minorHAnsi"/>
          <w:i/>
          <w:iCs/>
          <w:sz w:val="24"/>
          <w:szCs w:val="24"/>
        </w:rPr>
        <w:t>Three</w:t>
      </w:r>
      <w:r w:rsidRPr="001B7BC9">
        <w:rPr>
          <w:rFonts w:cstheme="minorHAnsi"/>
          <w:i/>
          <w:iCs/>
          <w:sz w:val="24"/>
          <w:szCs w:val="24"/>
        </w:rPr>
        <w:t xml:space="preserve"> letter grades?)  Additionally, the instructor does not divulge in the syllabus how they will keep track of these points, so students have no way of verifying that the instructor was aware of their level of participation in these activities.</w:t>
      </w:r>
    </w:p>
    <w:p w14:paraId="2A51DE32" w14:textId="09892414" w:rsidR="00AA0E0A" w:rsidRPr="001B7BC9" w:rsidRDefault="00AA0E0A" w:rsidP="00AA0E0A">
      <w:pPr>
        <w:numPr>
          <w:ilvl w:val="3"/>
          <w:numId w:val="1"/>
        </w:numPr>
        <w:rPr>
          <w:rFonts w:cstheme="minorHAnsi"/>
          <w:i/>
          <w:iCs/>
          <w:sz w:val="24"/>
          <w:szCs w:val="24"/>
        </w:rPr>
      </w:pPr>
      <w:r w:rsidRPr="001B7BC9">
        <w:rPr>
          <w:rFonts w:cstheme="minorHAnsi"/>
          <w:i/>
          <w:iCs/>
          <w:sz w:val="24"/>
          <w:szCs w:val="24"/>
        </w:rPr>
        <w:t>The instructor has not provided students with information regarding what percentage of the overall grade will be accounted for by each class assignment, which is a required syllabus element (</w:t>
      </w:r>
      <w:hyperlink r:id="rId11" w:history="1">
        <w:r w:rsidR="00DA5062" w:rsidRPr="001B7BC9">
          <w:rPr>
            <w:rStyle w:val="Hyperlink"/>
            <w:rFonts w:cstheme="minorHAnsi"/>
            <w:i/>
            <w:iCs/>
            <w:sz w:val="24"/>
            <w:szCs w:val="24"/>
          </w:rPr>
          <w:t>https://asccas.osu.edu/curriculum/syllabus-elements</w:t>
        </w:r>
      </w:hyperlink>
      <w:r w:rsidRPr="001B7BC9">
        <w:rPr>
          <w:rFonts w:cstheme="minorHAnsi"/>
          <w:i/>
          <w:iCs/>
          <w:sz w:val="24"/>
          <w:szCs w:val="24"/>
        </w:rPr>
        <w:t>).  Additionally, they note that the inclusion of a grading scale in the final syllabus that is distributed to students</w:t>
      </w:r>
      <w:r w:rsidR="00DD3054">
        <w:rPr>
          <w:rFonts w:cstheme="minorHAnsi"/>
          <w:i/>
          <w:iCs/>
          <w:sz w:val="24"/>
          <w:szCs w:val="24"/>
        </w:rPr>
        <w:t xml:space="preserve"> </w:t>
      </w:r>
      <w:r w:rsidR="00C60EF4">
        <w:rPr>
          <w:rFonts w:cstheme="minorHAnsi"/>
          <w:i/>
          <w:iCs/>
          <w:sz w:val="24"/>
          <w:szCs w:val="24"/>
        </w:rPr>
        <w:t>will be expected</w:t>
      </w:r>
      <w:r w:rsidRPr="001B7BC9">
        <w:rPr>
          <w:rFonts w:cstheme="minorHAnsi"/>
          <w:i/>
          <w:iCs/>
          <w:sz w:val="24"/>
          <w:szCs w:val="24"/>
        </w:rPr>
        <w:t>.</w:t>
      </w:r>
    </w:p>
    <w:p w14:paraId="6FC462C1" w14:textId="5807C636" w:rsidR="004503C4" w:rsidRPr="005A3744" w:rsidRDefault="005A3744" w:rsidP="005A3744">
      <w:pPr>
        <w:pStyle w:val="ListParagraph"/>
        <w:numPr>
          <w:ilvl w:val="2"/>
          <w:numId w:val="1"/>
        </w:numPr>
        <w:rPr>
          <w:rFonts w:cstheme="minorHAnsi"/>
          <w:i/>
          <w:iCs/>
          <w:sz w:val="24"/>
          <w:szCs w:val="24"/>
        </w:rPr>
      </w:pPr>
      <w:r w:rsidRPr="005A3744">
        <w:rPr>
          <w:rFonts w:cstheme="minorHAnsi"/>
          <w:i/>
          <w:iCs/>
          <w:sz w:val="24"/>
          <w:szCs w:val="24"/>
        </w:rPr>
        <w:t xml:space="preserve">The reviewing faculty kindly suggest </w:t>
      </w:r>
      <w:r w:rsidR="004B538E">
        <w:rPr>
          <w:rFonts w:cstheme="minorHAnsi"/>
          <w:i/>
          <w:iCs/>
          <w:sz w:val="24"/>
          <w:szCs w:val="24"/>
        </w:rPr>
        <w:t>that</w:t>
      </w:r>
      <w:r w:rsidRPr="005A3744">
        <w:rPr>
          <w:rFonts w:cstheme="minorHAnsi"/>
          <w:i/>
          <w:iCs/>
          <w:sz w:val="24"/>
          <w:szCs w:val="24"/>
        </w:rPr>
        <w:t xml:space="preserve"> the department </w:t>
      </w:r>
      <w:r w:rsidR="00A765C1">
        <w:rPr>
          <w:rFonts w:cstheme="minorHAnsi"/>
          <w:i/>
          <w:iCs/>
          <w:sz w:val="24"/>
          <w:szCs w:val="24"/>
        </w:rPr>
        <w:t xml:space="preserve">consider </w:t>
      </w:r>
      <w:r w:rsidRPr="005A3744">
        <w:rPr>
          <w:rFonts w:cstheme="minorHAnsi"/>
          <w:i/>
          <w:iCs/>
          <w:sz w:val="24"/>
          <w:szCs w:val="24"/>
        </w:rPr>
        <w:t>modifying their prerequisite of English 1110 to be “Completion of GE Foundation Writing and Information Literacy course</w:t>
      </w:r>
      <w:r>
        <w:rPr>
          <w:rFonts w:cstheme="minorHAnsi"/>
          <w:i/>
          <w:iCs/>
          <w:sz w:val="24"/>
          <w:szCs w:val="24"/>
        </w:rPr>
        <w:t>,</w:t>
      </w:r>
      <w:r w:rsidRPr="005A3744">
        <w:rPr>
          <w:rFonts w:cstheme="minorHAnsi"/>
          <w:i/>
          <w:iCs/>
          <w:sz w:val="24"/>
          <w:szCs w:val="24"/>
        </w:rPr>
        <w:t xml:space="preserv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r w:rsidR="004503C4" w:rsidRPr="005A3744">
        <w:rPr>
          <w:rFonts w:cstheme="minorHAnsi"/>
          <w:i/>
          <w:iCs/>
          <w:sz w:val="24"/>
          <w:szCs w:val="24"/>
        </w:rPr>
        <w:t xml:space="preserve">  </w:t>
      </w:r>
    </w:p>
    <w:p w14:paraId="6394C481" w14:textId="6D39CA09" w:rsidR="00847BD4" w:rsidRDefault="00847BD4" w:rsidP="00C05293">
      <w:pPr>
        <w:numPr>
          <w:ilvl w:val="2"/>
          <w:numId w:val="1"/>
        </w:numPr>
        <w:rPr>
          <w:rFonts w:cstheme="minorHAnsi"/>
          <w:sz w:val="24"/>
          <w:szCs w:val="24"/>
        </w:rPr>
      </w:pPr>
      <w:r w:rsidRPr="001E3C9F">
        <w:rPr>
          <w:rFonts w:cstheme="minorHAnsi"/>
          <w:i/>
          <w:iCs/>
          <w:sz w:val="24"/>
          <w:szCs w:val="24"/>
        </w:rPr>
        <w:t xml:space="preserve">The Arts and Sciences Curriculum Committee recently approved newly updated standard syllabus statements.  The reviewing faculty kindly note that the </w:t>
      </w:r>
      <w:r>
        <w:rPr>
          <w:rFonts w:cstheme="minorHAnsi"/>
          <w:i/>
          <w:iCs/>
          <w:sz w:val="24"/>
          <w:szCs w:val="24"/>
        </w:rPr>
        <w:t>SLDS</w:t>
      </w:r>
      <w:r w:rsidR="00DB7CAE">
        <w:rPr>
          <w:rFonts w:cstheme="minorHAnsi"/>
          <w:i/>
          <w:iCs/>
          <w:sz w:val="24"/>
          <w:szCs w:val="24"/>
        </w:rPr>
        <w:t xml:space="preserve"> and </w:t>
      </w:r>
      <w:r w:rsidRPr="001E3C9F">
        <w:rPr>
          <w:rFonts w:cstheme="minorHAnsi"/>
          <w:i/>
          <w:iCs/>
          <w:sz w:val="24"/>
          <w:szCs w:val="24"/>
        </w:rPr>
        <w:t>mental health</w:t>
      </w:r>
      <w:r w:rsidR="00DB7CAE">
        <w:rPr>
          <w:rFonts w:cstheme="minorHAnsi"/>
          <w:i/>
          <w:iCs/>
          <w:sz w:val="24"/>
          <w:szCs w:val="24"/>
        </w:rPr>
        <w:t xml:space="preserve"> </w:t>
      </w:r>
      <w:r w:rsidRPr="001E3C9F">
        <w:rPr>
          <w:rFonts w:cstheme="minorHAnsi"/>
          <w:i/>
          <w:iCs/>
          <w:sz w:val="24"/>
          <w:szCs w:val="24"/>
        </w:rPr>
        <w:t>statements provided</w:t>
      </w:r>
      <w:r w:rsidR="00D61EB4">
        <w:rPr>
          <w:rFonts w:cstheme="minorHAnsi"/>
          <w:i/>
          <w:iCs/>
          <w:sz w:val="24"/>
          <w:szCs w:val="24"/>
        </w:rPr>
        <w:t xml:space="preserve"> (found on page</w:t>
      </w:r>
      <w:r w:rsidR="00DB7CAE">
        <w:rPr>
          <w:rFonts w:cstheme="minorHAnsi"/>
          <w:i/>
          <w:iCs/>
          <w:sz w:val="24"/>
          <w:szCs w:val="24"/>
        </w:rPr>
        <w:t xml:space="preserve"> 7</w:t>
      </w:r>
      <w:r w:rsidR="00D61EB4">
        <w:rPr>
          <w:rFonts w:cstheme="minorHAnsi"/>
          <w:i/>
          <w:iCs/>
          <w:sz w:val="24"/>
          <w:szCs w:val="24"/>
        </w:rPr>
        <w:t xml:space="preserve"> of the syllabus)</w:t>
      </w:r>
      <w:r w:rsidRPr="001E3C9F">
        <w:rPr>
          <w:rFonts w:cstheme="minorHAnsi"/>
          <w:i/>
          <w:iCs/>
          <w:sz w:val="24"/>
          <w:szCs w:val="24"/>
        </w:rPr>
        <w:t xml:space="preserve"> are not the latest versions, and suggest revising them accordingly to ensure that the most current language and information appear for these student resources.  The link to these updated syllabus statements can be found here on the ASC Curriculum and Assessment Services website:  </w:t>
      </w:r>
      <w:hyperlink r:id="rId12" w:history="1">
        <w:r w:rsidRPr="001E3C9F">
          <w:rPr>
            <w:rStyle w:val="Hyperlink"/>
            <w:rFonts w:cstheme="minorHAnsi"/>
            <w:i/>
            <w:iCs/>
            <w:sz w:val="24"/>
            <w:szCs w:val="24"/>
          </w:rPr>
          <w:t>https://asccas.osu.edu/curriculum/syllabus-elements</w:t>
        </w:r>
      </w:hyperlink>
    </w:p>
    <w:p w14:paraId="1DB45FA3" w14:textId="518C0298" w:rsidR="00DB7CAE" w:rsidRPr="00DB7CAE" w:rsidRDefault="00DB7CAE" w:rsidP="00DB7CAE">
      <w:pPr>
        <w:numPr>
          <w:ilvl w:val="2"/>
          <w:numId w:val="1"/>
        </w:numPr>
        <w:rPr>
          <w:rFonts w:cstheme="minorHAnsi"/>
          <w:b/>
          <w:bCs/>
          <w:sz w:val="24"/>
          <w:szCs w:val="24"/>
        </w:rPr>
      </w:pPr>
      <w:r>
        <w:rPr>
          <w:rFonts w:eastAsia="Times New Roman"/>
          <w:i/>
          <w:iCs/>
          <w:sz w:val="24"/>
          <w:szCs w:val="24"/>
        </w:rPr>
        <w:t xml:space="preserve">The Panel suggests that the department include the most up-to-date version of the University’s Title IX statement (found on pages 7-8 of the </w:t>
      </w:r>
      <w:r>
        <w:rPr>
          <w:rFonts w:eastAsia="Times New Roman"/>
          <w:i/>
          <w:iCs/>
          <w:sz w:val="24"/>
          <w:szCs w:val="24"/>
        </w:rPr>
        <w:lastRenderedPageBreak/>
        <w:t xml:space="preserve">syllabus), which can be found here: </w:t>
      </w:r>
      <w:hyperlink r:id="rId13" w:history="1">
        <w:r>
          <w:rPr>
            <w:rStyle w:val="Hyperlink"/>
            <w:rFonts w:eastAsia="Times New Roman"/>
            <w:i/>
            <w:iCs/>
            <w:sz w:val="24"/>
            <w:szCs w:val="24"/>
          </w:rPr>
          <w:t>https://asccas.osu.edu/curriculum/syllabus-elements</w:t>
        </w:r>
      </w:hyperlink>
    </w:p>
    <w:p w14:paraId="583F6609" w14:textId="27A35602" w:rsidR="00C05293" w:rsidRPr="001D6792" w:rsidRDefault="00C05293" w:rsidP="00C05293">
      <w:pPr>
        <w:numPr>
          <w:ilvl w:val="2"/>
          <w:numId w:val="1"/>
        </w:numPr>
        <w:rPr>
          <w:rFonts w:cstheme="minorHAnsi"/>
          <w:sz w:val="24"/>
          <w:szCs w:val="24"/>
        </w:rPr>
      </w:pPr>
      <w:r w:rsidRPr="001D6792">
        <w:rPr>
          <w:rFonts w:cstheme="minorHAnsi"/>
          <w:sz w:val="24"/>
          <w:szCs w:val="24"/>
        </w:rPr>
        <w:t xml:space="preserve">Ferketich, Vaessin; </w:t>
      </w:r>
      <w:r w:rsidRPr="001D6792">
        <w:rPr>
          <w:rFonts w:cstheme="minorHAnsi"/>
          <w:b/>
          <w:bCs/>
          <w:sz w:val="24"/>
          <w:szCs w:val="24"/>
        </w:rPr>
        <w:t>unanimously approved</w:t>
      </w:r>
      <w:r w:rsidR="00A1051B">
        <w:rPr>
          <w:rFonts w:cstheme="minorHAnsi"/>
          <w:b/>
          <w:bCs/>
          <w:sz w:val="24"/>
          <w:szCs w:val="24"/>
        </w:rPr>
        <w:t xml:space="preserve"> </w:t>
      </w:r>
      <w:r w:rsidR="00A1051B">
        <w:rPr>
          <w:rFonts w:cstheme="minorHAnsi"/>
          <w:sz w:val="24"/>
          <w:szCs w:val="24"/>
        </w:rPr>
        <w:t xml:space="preserve">with </w:t>
      </w:r>
      <w:r w:rsidR="00D475C1">
        <w:rPr>
          <w:rFonts w:cstheme="minorHAnsi"/>
          <w:i/>
          <w:iCs/>
          <w:sz w:val="24"/>
          <w:szCs w:val="24"/>
        </w:rPr>
        <w:t>four</w:t>
      </w:r>
      <w:r w:rsidR="00A1051B">
        <w:rPr>
          <w:rFonts w:cstheme="minorHAnsi"/>
          <w:i/>
          <w:iCs/>
          <w:sz w:val="24"/>
          <w:szCs w:val="24"/>
        </w:rPr>
        <w:t xml:space="preserve"> (</w:t>
      </w:r>
      <w:r w:rsidR="00D475C1">
        <w:rPr>
          <w:rFonts w:cstheme="minorHAnsi"/>
          <w:i/>
          <w:iCs/>
          <w:sz w:val="24"/>
          <w:szCs w:val="24"/>
        </w:rPr>
        <w:t>4</w:t>
      </w:r>
      <w:r w:rsidR="00A1051B">
        <w:rPr>
          <w:rFonts w:cstheme="minorHAnsi"/>
          <w:i/>
          <w:iCs/>
          <w:sz w:val="24"/>
          <w:szCs w:val="24"/>
        </w:rPr>
        <w:t>) recommendations</w:t>
      </w:r>
      <w:r w:rsidR="00A1051B">
        <w:rPr>
          <w:rFonts w:cstheme="minorHAnsi"/>
          <w:sz w:val="24"/>
          <w:szCs w:val="24"/>
        </w:rPr>
        <w:t xml:space="preserve"> (in italics above)</w:t>
      </w:r>
    </w:p>
    <w:p w14:paraId="1D5168A6" w14:textId="269098DF" w:rsidR="00FA16B2" w:rsidRPr="00F34839" w:rsidRDefault="00FA16B2" w:rsidP="00FA16B2">
      <w:pPr>
        <w:numPr>
          <w:ilvl w:val="0"/>
          <w:numId w:val="1"/>
        </w:numPr>
        <w:rPr>
          <w:rFonts w:cstheme="minorHAnsi"/>
          <w:sz w:val="24"/>
          <w:szCs w:val="24"/>
        </w:rPr>
      </w:pPr>
      <w:r w:rsidRPr="00F34839">
        <w:rPr>
          <w:rFonts w:cstheme="minorHAnsi"/>
          <w:sz w:val="24"/>
          <w:szCs w:val="24"/>
        </w:rPr>
        <w:t>Philosophy 2338 (new course requesting GEN Theme Citizenship for a Diverse and Just World </w:t>
      </w:r>
      <w:r w:rsidRPr="00F34839">
        <w:rPr>
          <w:rFonts w:cstheme="minorHAnsi"/>
          <w:b/>
          <w:bCs/>
          <w:sz w:val="24"/>
          <w:szCs w:val="24"/>
        </w:rPr>
        <w:t>with High Impact Practice Research and Creative Inquiry</w:t>
      </w:r>
      <w:r w:rsidRPr="00F34839">
        <w:rPr>
          <w:rFonts w:cstheme="minorHAnsi"/>
          <w:sz w:val="24"/>
          <w:szCs w:val="24"/>
        </w:rPr>
        <w:t>)</w:t>
      </w:r>
    </w:p>
    <w:p w14:paraId="14455F08" w14:textId="0565A3F9" w:rsidR="00284E56" w:rsidRPr="001D6792" w:rsidRDefault="00CD3DC4" w:rsidP="00284E56">
      <w:pPr>
        <w:numPr>
          <w:ilvl w:val="1"/>
          <w:numId w:val="1"/>
        </w:numPr>
        <w:rPr>
          <w:rFonts w:cstheme="minorHAnsi"/>
          <w:sz w:val="24"/>
          <w:szCs w:val="24"/>
        </w:rPr>
      </w:pPr>
      <w:r>
        <w:rPr>
          <w:rFonts w:cstheme="minorHAnsi"/>
          <w:sz w:val="24"/>
          <w:szCs w:val="24"/>
        </w:rPr>
        <w:t>Theme Advisory Group:  Citizenship for a Diverse and Just World</w:t>
      </w:r>
    </w:p>
    <w:p w14:paraId="0A87F8C7" w14:textId="2554E424" w:rsidR="00C05293" w:rsidRPr="00F84938" w:rsidRDefault="00F84938" w:rsidP="00F84938">
      <w:pPr>
        <w:numPr>
          <w:ilvl w:val="2"/>
          <w:numId w:val="1"/>
        </w:numPr>
        <w:rPr>
          <w:rFonts w:cstheme="minorHAnsi"/>
          <w:b/>
          <w:bCs/>
          <w:sz w:val="24"/>
          <w:szCs w:val="24"/>
        </w:rPr>
      </w:pPr>
      <w:r w:rsidRPr="00EE0067">
        <w:rPr>
          <w:rFonts w:eastAsia="Times New Roman"/>
          <w:b/>
          <w:bCs/>
          <w:sz w:val="24"/>
          <w:szCs w:val="24"/>
        </w:rPr>
        <w:t xml:space="preserve">The reviewing faculty ask that an explanatory paragraph outlining how the class intends to meet the Goals/ELOs for the Citizenship for a Diverse and Just World theme be added into the course syllabus, per a requirement of General Education courses.  </w:t>
      </w:r>
    </w:p>
    <w:p w14:paraId="73D10C97" w14:textId="0DAB5982" w:rsidR="00C05293" w:rsidRPr="001D6792" w:rsidRDefault="00CD3DC4" w:rsidP="00C05293">
      <w:pPr>
        <w:numPr>
          <w:ilvl w:val="2"/>
          <w:numId w:val="1"/>
        </w:numPr>
        <w:rPr>
          <w:rFonts w:cstheme="minorHAnsi"/>
          <w:sz w:val="24"/>
          <w:szCs w:val="24"/>
        </w:rPr>
      </w:pPr>
      <w:r>
        <w:rPr>
          <w:rFonts w:cstheme="minorHAnsi"/>
          <w:b/>
          <w:bCs/>
          <w:sz w:val="24"/>
          <w:szCs w:val="24"/>
        </w:rPr>
        <w:t xml:space="preserve">Approved </w:t>
      </w:r>
      <w:r>
        <w:rPr>
          <w:rFonts w:cstheme="minorHAnsi"/>
          <w:sz w:val="24"/>
          <w:szCs w:val="24"/>
        </w:rPr>
        <w:t xml:space="preserve">via e-vote with </w:t>
      </w:r>
      <w:r>
        <w:rPr>
          <w:rFonts w:cstheme="minorHAnsi"/>
          <w:b/>
          <w:bCs/>
          <w:sz w:val="24"/>
          <w:szCs w:val="24"/>
        </w:rPr>
        <w:t xml:space="preserve">one (1) contingency </w:t>
      </w:r>
      <w:r>
        <w:rPr>
          <w:rFonts w:cstheme="minorHAnsi"/>
          <w:sz w:val="24"/>
          <w:szCs w:val="24"/>
        </w:rPr>
        <w:t xml:space="preserve">(in bold above) </w:t>
      </w:r>
    </w:p>
    <w:p w14:paraId="712D93F2" w14:textId="5DC838AD" w:rsidR="00114D74" w:rsidRPr="001D6792" w:rsidRDefault="00D5251B" w:rsidP="00284E56">
      <w:pPr>
        <w:numPr>
          <w:ilvl w:val="1"/>
          <w:numId w:val="1"/>
        </w:numPr>
        <w:rPr>
          <w:rFonts w:cstheme="minorHAnsi"/>
          <w:sz w:val="24"/>
          <w:szCs w:val="24"/>
        </w:rPr>
      </w:pPr>
      <w:r>
        <w:rPr>
          <w:rFonts w:cstheme="minorHAnsi"/>
          <w:sz w:val="24"/>
          <w:szCs w:val="24"/>
        </w:rPr>
        <w:t>Themes Panel:  Citizenship for a Diverse and Just World</w:t>
      </w:r>
    </w:p>
    <w:p w14:paraId="1207BD64" w14:textId="76186D7D" w:rsidR="00D5251B" w:rsidRPr="00F84938" w:rsidRDefault="00F84938" w:rsidP="00F84938">
      <w:pPr>
        <w:numPr>
          <w:ilvl w:val="2"/>
          <w:numId w:val="1"/>
        </w:numPr>
        <w:rPr>
          <w:rFonts w:cstheme="minorHAnsi"/>
          <w:b/>
          <w:bCs/>
          <w:sz w:val="24"/>
          <w:szCs w:val="24"/>
        </w:rPr>
      </w:pPr>
      <w:r w:rsidRPr="00EE0067">
        <w:rPr>
          <w:rFonts w:eastAsia="Times New Roman"/>
          <w:b/>
          <w:bCs/>
          <w:sz w:val="24"/>
          <w:szCs w:val="24"/>
        </w:rPr>
        <w:t xml:space="preserve">The reviewing faculty ask that an explanatory paragraph outlining how the class intends to meet the Goals/ELOs for the Citizenship for a Diverse and Just World theme be added into the course syllabus, per a requirement of General Education courses.  </w:t>
      </w:r>
    </w:p>
    <w:p w14:paraId="49F34503" w14:textId="55D51076" w:rsidR="00917F8B" w:rsidRPr="0034337B" w:rsidRDefault="0034337B" w:rsidP="00D532E5">
      <w:pPr>
        <w:numPr>
          <w:ilvl w:val="2"/>
          <w:numId w:val="1"/>
        </w:numPr>
        <w:rPr>
          <w:rFonts w:cstheme="minorHAnsi"/>
          <w:i/>
          <w:iCs/>
          <w:sz w:val="24"/>
          <w:szCs w:val="24"/>
        </w:rPr>
      </w:pPr>
      <w:r w:rsidRPr="0034337B">
        <w:rPr>
          <w:rFonts w:cstheme="minorHAnsi"/>
          <w:i/>
          <w:iCs/>
          <w:sz w:val="24"/>
          <w:szCs w:val="24"/>
        </w:rPr>
        <w:t xml:space="preserve">The reviewing faculty </w:t>
      </w:r>
      <w:r w:rsidR="00917F8B" w:rsidRPr="0034337B">
        <w:rPr>
          <w:rFonts w:cstheme="minorHAnsi"/>
          <w:i/>
          <w:iCs/>
          <w:sz w:val="24"/>
          <w:szCs w:val="24"/>
        </w:rPr>
        <w:t xml:space="preserve">encourage the department to remove </w:t>
      </w:r>
      <w:r w:rsidR="0018527D">
        <w:rPr>
          <w:rFonts w:cstheme="minorHAnsi"/>
          <w:i/>
          <w:iCs/>
          <w:sz w:val="24"/>
          <w:szCs w:val="24"/>
        </w:rPr>
        <w:t>language pertaining specifically to</w:t>
      </w:r>
      <w:r w:rsidR="00917F8B" w:rsidRPr="0034337B">
        <w:rPr>
          <w:rFonts w:cstheme="minorHAnsi"/>
          <w:i/>
          <w:iCs/>
          <w:sz w:val="24"/>
          <w:szCs w:val="24"/>
        </w:rPr>
        <w:t xml:space="preserve"> “students in computer science</w:t>
      </w:r>
      <w:r w:rsidRPr="0034337B">
        <w:rPr>
          <w:rFonts w:cstheme="minorHAnsi"/>
          <w:i/>
          <w:iCs/>
          <w:sz w:val="24"/>
          <w:szCs w:val="24"/>
        </w:rPr>
        <w:t xml:space="preserve"> fields</w:t>
      </w:r>
      <w:r w:rsidR="00917F8B" w:rsidRPr="0034337B">
        <w:rPr>
          <w:rFonts w:cstheme="minorHAnsi"/>
          <w:i/>
          <w:iCs/>
          <w:sz w:val="24"/>
          <w:szCs w:val="24"/>
        </w:rPr>
        <w:t xml:space="preserve">” </w:t>
      </w:r>
      <w:r w:rsidR="0018527D">
        <w:rPr>
          <w:rFonts w:cstheme="minorHAnsi"/>
          <w:i/>
          <w:iCs/>
          <w:sz w:val="24"/>
          <w:szCs w:val="24"/>
        </w:rPr>
        <w:t>(</w:t>
      </w:r>
      <w:r w:rsidRPr="0034337B">
        <w:rPr>
          <w:rFonts w:cstheme="minorHAnsi"/>
          <w:i/>
          <w:iCs/>
          <w:sz w:val="24"/>
          <w:szCs w:val="24"/>
        </w:rPr>
        <w:t xml:space="preserve">found in the course description </w:t>
      </w:r>
      <w:r w:rsidR="005E4F78">
        <w:rPr>
          <w:rFonts w:cstheme="minorHAnsi"/>
          <w:i/>
          <w:iCs/>
          <w:sz w:val="24"/>
          <w:szCs w:val="24"/>
        </w:rPr>
        <w:t xml:space="preserve">part of the Course Request form on curriculum.osu.edu and </w:t>
      </w:r>
      <w:r w:rsidR="0018527D">
        <w:rPr>
          <w:rFonts w:cstheme="minorHAnsi"/>
          <w:i/>
          <w:iCs/>
          <w:sz w:val="24"/>
          <w:szCs w:val="24"/>
        </w:rPr>
        <w:t xml:space="preserve">on </w:t>
      </w:r>
      <w:r w:rsidRPr="0034337B">
        <w:rPr>
          <w:rFonts w:cstheme="minorHAnsi"/>
          <w:i/>
          <w:iCs/>
          <w:sz w:val="24"/>
          <w:szCs w:val="24"/>
        </w:rPr>
        <w:t xml:space="preserve">page 1 of the syllabus document) </w:t>
      </w:r>
      <w:r w:rsidR="00917F8B" w:rsidRPr="0034337B">
        <w:rPr>
          <w:rFonts w:cstheme="minorHAnsi"/>
          <w:i/>
          <w:iCs/>
          <w:sz w:val="24"/>
          <w:szCs w:val="24"/>
        </w:rPr>
        <w:t>so that students in other fields might not be intimidated</w:t>
      </w:r>
      <w:r w:rsidRPr="0034337B">
        <w:rPr>
          <w:rFonts w:cstheme="minorHAnsi"/>
          <w:i/>
          <w:iCs/>
          <w:sz w:val="24"/>
          <w:szCs w:val="24"/>
        </w:rPr>
        <w:t xml:space="preserve"> and/or feel </w:t>
      </w:r>
      <w:r w:rsidR="00917F8B" w:rsidRPr="0034337B">
        <w:rPr>
          <w:rFonts w:cstheme="minorHAnsi"/>
          <w:i/>
          <w:iCs/>
          <w:sz w:val="24"/>
          <w:szCs w:val="24"/>
        </w:rPr>
        <w:t>discouraged from enrolling</w:t>
      </w:r>
      <w:r w:rsidRPr="0034337B">
        <w:rPr>
          <w:rFonts w:cstheme="minorHAnsi"/>
          <w:i/>
          <w:iCs/>
          <w:sz w:val="24"/>
          <w:szCs w:val="24"/>
        </w:rPr>
        <w:t xml:space="preserve"> in the class.</w:t>
      </w:r>
    </w:p>
    <w:p w14:paraId="7222ECDA" w14:textId="5D08B301" w:rsidR="00B84D54" w:rsidRPr="00B84D54" w:rsidRDefault="00B84D54" w:rsidP="00B84D54">
      <w:pPr>
        <w:pStyle w:val="ListParagraph"/>
        <w:numPr>
          <w:ilvl w:val="2"/>
          <w:numId w:val="1"/>
        </w:numPr>
        <w:rPr>
          <w:rFonts w:cstheme="minorHAnsi"/>
          <w:i/>
          <w:iCs/>
          <w:sz w:val="24"/>
          <w:szCs w:val="24"/>
        </w:rPr>
      </w:pPr>
      <w:bookmarkStart w:id="0" w:name="_Hlk119661171"/>
      <w:r w:rsidRPr="001E3C9F">
        <w:rPr>
          <w:rFonts w:cstheme="minorHAnsi"/>
          <w:i/>
          <w:iCs/>
          <w:sz w:val="24"/>
          <w:szCs w:val="24"/>
        </w:rPr>
        <w:t xml:space="preserve">The Arts and Sciences Curriculum Committee recently approved newly updated standard syllabus statements.  The reviewing faculty kindly note that the mental health and SLDS statements provided </w:t>
      </w:r>
      <w:r>
        <w:rPr>
          <w:rFonts w:cstheme="minorHAnsi"/>
          <w:i/>
          <w:iCs/>
          <w:sz w:val="24"/>
          <w:szCs w:val="24"/>
        </w:rPr>
        <w:t>(found on pages 1</w:t>
      </w:r>
      <w:r w:rsidR="006B5523">
        <w:rPr>
          <w:rFonts w:cstheme="minorHAnsi"/>
          <w:i/>
          <w:iCs/>
          <w:sz w:val="24"/>
          <w:szCs w:val="24"/>
        </w:rPr>
        <w:t>1</w:t>
      </w:r>
      <w:r>
        <w:rPr>
          <w:rFonts w:cstheme="minorHAnsi"/>
          <w:i/>
          <w:iCs/>
          <w:sz w:val="24"/>
          <w:szCs w:val="24"/>
        </w:rPr>
        <w:t>-1</w:t>
      </w:r>
      <w:r w:rsidR="006B5523">
        <w:rPr>
          <w:rFonts w:cstheme="minorHAnsi"/>
          <w:i/>
          <w:iCs/>
          <w:sz w:val="24"/>
          <w:szCs w:val="24"/>
        </w:rPr>
        <w:t>2</w:t>
      </w:r>
      <w:r>
        <w:rPr>
          <w:rFonts w:cstheme="minorHAnsi"/>
          <w:i/>
          <w:iCs/>
          <w:sz w:val="24"/>
          <w:szCs w:val="24"/>
        </w:rPr>
        <w:t xml:space="preserve"> of the syllabus) </w:t>
      </w:r>
      <w:r w:rsidRPr="001E3C9F">
        <w:rPr>
          <w:rFonts w:cstheme="minorHAnsi"/>
          <w:i/>
          <w:iCs/>
          <w:sz w:val="24"/>
          <w:szCs w:val="24"/>
        </w:rPr>
        <w:t xml:space="preserve">are not the latest versions, and suggest revising them accordingly to ensure that the most current language and information appear for these student resources.  The link to these updated syllabus statements can be found here on the ASC Curriculum and Assessment Services website:  </w:t>
      </w:r>
      <w:hyperlink r:id="rId14" w:history="1">
        <w:r w:rsidRPr="001E3C9F">
          <w:rPr>
            <w:rStyle w:val="Hyperlink"/>
            <w:rFonts w:cstheme="minorHAnsi"/>
            <w:i/>
            <w:iCs/>
            <w:sz w:val="24"/>
            <w:szCs w:val="24"/>
          </w:rPr>
          <w:t>https://asccas.osu.edu/curriculum/syllabus-elements</w:t>
        </w:r>
      </w:hyperlink>
      <w:r w:rsidRPr="001E3C9F">
        <w:rPr>
          <w:rFonts w:cstheme="minorHAnsi"/>
          <w:i/>
          <w:iCs/>
          <w:sz w:val="24"/>
          <w:szCs w:val="24"/>
        </w:rPr>
        <w:t xml:space="preserve"> </w:t>
      </w:r>
    </w:p>
    <w:bookmarkEnd w:id="0"/>
    <w:p w14:paraId="79CC5A47" w14:textId="62AB18DC" w:rsidR="004926E0" w:rsidRPr="001D6792" w:rsidRDefault="0077524F" w:rsidP="00D532E5">
      <w:pPr>
        <w:numPr>
          <w:ilvl w:val="2"/>
          <w:numId w:val="1"/>
        </w:numPr>
        <w:rPr>
          <w:rFonts w:cstheme="minorHAnsi"/>
          <w:sz w:val="24"/>
          <w:szCs w:val="24"/>
        </w:rPr>
      </w:pPr>
      <w:r>
        <w:rPr>
          <w:rFonts w:cstheme="minorHAnsi"/>
          <w:sz w:val="24"/>
          <w:szCs w:val="24"/>
        </w:rPr>
        <w:t>Vaessin</w:t>
      </w:r>
      <w:r w:rsidR="004926E0" w:rsidRPr="001D6792">
        <w:rPr>
          <w:rFonts w:cstheme="minorHAnsi"/>
          <w:sz w:val="24"/>
          <w:szCs w:val="24"/>
        </w:rPr>
        <w:t xml:space="preserve">, </w:t>
      </w:r>
      <w:r w:rsidRPr="001D6792">
        <w:rPr>
          <w:rFonts w:cstheme="minorHAnsi"/>
          <w:sz w:val="24"/>
          <w:szCs w:val="24"/>
        </w:rPr>
        <w:t>Ferketich</w:t>
      </w:r>
      <w:r>
        <w:rPr>
          <w:rFonts w:cstheme="minorHAnsi"/>
          <w:sz w:val="24"/>
          <w:szCs w:val="24"/>
        </w:rPr>
        <w:t xml:space="preserve">; </w:t>
      </w:r>
      <w:r>
        <w:rPr>
          <w:rFonts w:cstheme="minorHAnsi"/>
          <w:b/>
          <w:bCs/>
          <w:sz w:val="24"/>
          <w:szCs w:val="24"/>
        </w:rPr>
        <w:t xml:space="preserve">unanimously approved </w:t>
      </w:r>
      <w:r>
        <w:rPr>
          <w:rFonts w:cstheme="minorHAnsi"/>
          <w:sz w:val="24"/>
          <w:szCs w:val="24"/>
        </w:rPr>
        <w:t xml:space="preserve">with </w:t>
      </w:r>
      <w:r>
        <w:rPr>
          <w:rFonts w:cstheme="minorHAnsi"/>
          <w:b/>
          <w:bCs/>
          <w:sz w:val="24"/>
          <w:szCs w:val="24"/>
        </w:rPr>
        <w:t xml:space="preserve">one (1) contingency </w:t>
      </w:r>
      <w:r>
        <w:rPr>
          <w:rFonts w:cstheme="minorHAnsi"/>
          <w:sz w:val="24"/>
          <w:szCs w:val="24"/>
        </w:rPr>
        <w:t xml:space="preserve">(in bold above) and </w:t>
      </w:r>
      <w:r w:rsidR="00D823A8">
        <w:rPr>
          <w:rFonts w:cstheme="minorHAnsi"/>
          <w:i/>
          <w:iCs/>
          <w:sz w:val="24"/>
          <w:szCs w:val="24"/>
        </w:rPr>
        <w:t>two</w:t>
      </w:r>
      <w:r>
        <w:rPr>
          <w:rFonts w:cstheme="minorHAnsi"/>
          <w:i/>
          <w:iCs/>
          <w:sz w:val="24"/>
          <w:szCs w:val="24"/>
        </w:rPr>
        <w:t xml:space="preserve"> (</w:t>
      </w:r>
      <w:r w:rsidR="00D823A8">
        <w:rPr>
          <w:rFonts w:cstheme="minorHAnsi"/>
          <w:i/>
          <w:iCs/>
          <w:sz w:val="24"/>
          <w:szCs w:val="24"/>
        </w:rPr>
        <w:t>2</w:t>
      </w:r>
      <w:r>
        <w:rPr>
          <w:rFonts w:cstheme="minorHAnsi"/>
          <w:i/>
          <w:iCs/>
          <w:sz w:val="24"/>
          <w:szCs w:val="24"/>
        </w:rPr>
        <w:t>) recommendation</w:t>
      </w:r>
      <w:r w:rsidR="00FC3B0B">
        <w:rPr>
          <w:rFonts w:cstheme="minorHAnsi"/>
          <w:i/>
          <w:iCs/>
          <w:sz w:val="24"/>
          <w:szCs w:val="24"/>
        </w:rPr>
        <w:t>s</w:t>
      </w:r>
      <w:r>
        <w:rPr>
          <w:rFonts w:cstheme="minorHAnsi"/>
          <w:sz w:val="24"/>
          <w:szCs w:val="24"/>
        </w:rPr>
        <w:t xml:space="preserve"> (in italics above)</w:t>
      </w:r>
      <w:r w:rsidRPr="001D6792">
        <w:rPr>
          <w:rFonts w:cstheme="minorHAnsi"/>
          <w:sz w:val="24"/>
          <w:szCs w:val="24"/>
        </w:rPr>
        <w:t xml:space="preserve"> </w:t>
      </w:r>
    </w:p>
    <w:p w14:paraId="47AD4ABC" w14:textId="41EB86C4" w:rsidR="00114D74" w:rsidRPr="001D6792" w:rsidRDefault="00A40BD4" w:rsidP="00284E56">
      <w:pPr>
        <w:numPr>
          <w:ilvl w:val="1"/>
          <w:numId w:val="1"/>
        </w:numPr>
        <w:rPr>
          <w:rFonts w:cstheme="minorHAnsi"/>
          <w:sz w:val="24"/>
          <w:szCs w:val="24"/>
        </w:rPr>
      </w:pPr>
      <w:r w:rsidRPr="001D6792">
        <w:rPr>
          <w:rFonts w:cstheme="minorHAnsi"/>
          <w:sz w:val="24"/>
          <w:szCs w:val="24"/>
        </w:rPr>
        <w:t>HIP Research and Creativity</w:t>
      </w:r>
    </w:p>
    <w:p w14:paraId="6F6959AE" w14:textId="33C0F3EA" w:rsidR="00A40BD4" w:rsidRPr="001D6792" w:rsidRDefault="00A40BD4" w:rsidP="00A40BD4">
      <w:pPr>
        <w:numPr>
          <w:ilvl w:val="2"/>
          <w:numId w:val="1"/>
        </w:numPr>
        <w:rPr>
          <w:rFonts w:cstheme="minorHAnsi"/>
          <w:sz w:val="24"/>
          <w:szCs w:val="24"/>
        </w:rPr>
      </w:pPr>
      <w:r w:rsidRPr="001D6792">
        <w:rPr>
          <w:rFonts w:cstheme="minorHAnsi"/>
          <w:sz w:val="24"/>
          <w:szCs w:val="24"/>
        </w:rPr>
        <w:lastRenderedPageBreak/>
        <w:t xml:space="preserve">Rush, Vaessin; </w:t>
      </w:r>
      <w:r w:rsidRPr="001D6792">
        <w:rPr>
          <w:rFonts w:cstheme="minorHAnsi"/>
          <w:b/>
          <w:bCs/>
          <w:sz w:val="24"/>
          <w:szCs w:val="24"/>
        </w:rPr>
        <w:t>unanimously approved</w:t>
      </w:r>
    </w:p>
    <w:p w14:paraId="572868AB" w14:textId="0A35AAAE" w:rsidR="00FA16B2" w:rsidRPr="00985F53" w:rsidRDefault="00FA16B2" w:rsidP="00FA16B2">
      <w:pPr>
        <w:numPr>
          <w:ilvl w:val="0"/>
          <w:numId w:val="1"/>
        </w:numPr>
        <w:rPr>
          <w:rFonts w:cstheme="minorHAnsi"/>
          <w:sz w:val="24"/>
          <w:szCs w:val="24"/>
        </w:rPr>
      </w:pPr>
      <w:r w:rsidRPr="00985F53">
        <w:rPr>
          <w:rFonts w:cstheme="minorHAnsi"/>
          <w:sz w:val="24"/>
          <w:szCs w:val="24"/>
        </w:rPr>
        <w:t>English 3011.02 (new course requesting GEN Theme Citizenship for a Diverse and Just World)</w:t>
      </w:r>
    </w:p>
    <w:p w14:paraId="064D8D17" w14:textId="73D17250" w:rsidR="00A06B97" w:rsidRPr="001D6792" w:rsidRDefault="00BB00CE" w:rsidP="00A06B97">
      <w:pPr>
        <w:numPr>
          <w:ilvl w:val="1"/>
          <w:numId w:val="1"/>
        </w:numPr>
        <w:rPr>
          <w:rFonts w:cstheme="minorHAnsi"/>
          <w:sz w:val="24"/>
          <w:szCs w:val="24"/>
        </w:rPr>
      </w:pPr>
      <w:r w:rsidRPr="001D6792">
        <w:rPr>
          <w:rFonts w:cstheme="minorHAnsi"/>
          <w:sz w:val="24"/>
          <w:szCs w:val="24"/>
        </w:rPr>
        <w:t>Theme Advisory Group:  Citizenship for a Diverse and Just World</w:t>
      </w:r>
    </w:p>
    <w:p w14:paraId="6B245CFB" w14:textId="77900DB4" w:rsidR="00BB00CE" w:rsidRPr="001D6792" w:rsidRDefault="00BB00CE" w:rsidP="00BB00CE">
      <w:pPr>
        <w:numPr>
          <w:ilvl w:val="2"/>
          <w:numId w:val="1"/>
        </w:numPr>
        <w:rPr>
          <w:rFonts w:cstheme="minorHAnsi"/>
          <w:sz w:val="24"/>
          <w:szCs w:val="24"/>
        </w:rPr>
      </w:pPr>
      <w:r w:rsidRPr="001D6792">
        <w:rPr>
          <w:rFonts w:cstheme="minorHAnsi"/>
          <w:b/>
          <w:bCs/>
          <w:sz w:val="24"/>
          <w:szCs w:val="24"/>
        </w:rPr>
        <w:t xml:space="preserve">Approved </w:t>
      </w:r>
      <w:r w:rsidRPr="001D6792">
        <w:rPr>
          <w:rFonts w:cstheme="minorHAnsi"/>
          <w:sz w:val="24"/>
          <w:szCs w:val="24"/>
        </w:rPr>
        <w:t>via e-vote</w:t>
      </w:r>
    </w:p>
    <w:p w14:paraId="3B858A6A" w14:textId="48946EC1" w:rsidR="00A06B97" w:rsidRPr="001D6792" w:rsidRDefault="002B034E" w:rsidP="00A06B97">
      <w:pPr>
        <w:numPr>
          <w:ilvl w:val="1"/>
          <w:numId w:val="1"/>
        </w:numPr>
        <w:rPr>
          <w:rFonts w:cstheme="minorHAnsi"/>
          <w:sz w:val="24"/>
          <w:szCs w:val="24"/>
        </w:rPr>
      </w:pPr>
      <w:r>
        <w:rPr>
          <w:rFonts w:cstheme="minorHAnsi"/>
          <w:sz w:val="24"/>
          <w:szCs w:val="24"/>
        </w:rPr>
        <w:t>Themes Panel:  Citizenship for a Diverse and Just World</w:t>
      </w:r>
    </w:p>
    <w:p w14:paraId="06F25261" w14:textId="3F790DD7" w:rsidR="00621A32" w:rsidRPr="00621A32" w:rsidRDefault="00621A32" w:rsidP="00621A32">
      <w:pPr>
        <w:pStyle w:val="ListParagraph"/>
        <w:numPr>
          <w:ilvl w:val="2"/>
          <w:numId w:val="1"/>
        </w:numPr>
        <w:rPr>
          <w:rFonts w:cstheme="minorHAnsi"/>
          <w:b/>
          <w:bCs/>
          <w:sz w:val="24"/>
          <w:szCs w:val="24"/>
        </w:rPr>
      </w:pPr>
      <w:r w:rsidRPr="00621A32">
        <w:rPr>
          <w:rFonts w:cstheme="minorHAnsi"/>
          <w:b/>
          <w:bCs/>
          <w:sz w:val="24"/>
          <w:szCs w:val="24"/>
        </w:rPr>
        <w:t>The reviewing faculty ask that the syllabus further underscore how the readings, assignments, and course content will allow this class to examine the concept of Citizenship for a Diverse and Just World</w:t>
      </w:r>
      <w:r w:rsidR="00EA1B23">
        <w:rPr>
          <w:rFonts w:cstheme="minorHAnsi"/>
          <w:b/>
          <w:bCs/>
          <w:sz w:val="24"/>
          <w:szCs w:val="24"/>
        </w:rPr>
        <w:t xml:space="preserve"> at an advanced level</w:t>
      </w:r>
      <w:r w:rsidRPr="00621A32">
        <w:rPr>
          <w:rFonts w:cstheme="minorHAnsi"/>
          <w:b/>
          <w:bCs/>
          <w:sz w:val="24"/>
          <w:szCs w:val="24"/>
        </w:rPr>
        <w:t xml:space="preserve"> — taking care to actively and directly use the language of the theme throughout the course proposal materials in order to make implicit Citizenship elements of the class manifest more explicitly.  How does this course specifically address the concept of citizenship?  </w:t>
      </w:r>
    </w:p>
    <w:p w14:paraId="0D5594F8" w14:textId="31C81165" w:rsidR="00031BE2" w:rsidRPr="00031BE2" w:rsidRDefault="00031BE2" w:rsidP="00031BE2">
      <w:pPr>
        <w:numPr>
          <w:ilvl w:val="2"/>
          <w:numId w:val="1"/>
        </w:numPr>
        <w:rPr>
          <w:rFonts w:cstheme="minorHAnsi"/>
          <w:i/>
          <w:iCs/>
          <w:sz w:val="24"/>
          <w:szCs w:val="24"/>
        </w:rPr>
      </w:pPr>
      <w:r w:rsidRPr="00031BE2">
        <w:rPr>
          <w:rFonts w:cstheme="minorHAnsi"/>
          <w:i/>
          <w:iCs/>
          <w:sz w:val="24"/>
          <w:szCs w:val="24"/>
        </w:rPr>
        <w:t xml:space="preserve">The Arts and Sciences Curriculum Committee recently approved newly updated standard syllabus statements.  The reviewing faculty kindly note that the SLDS statement provided (found on </w:t>
      </w:r>
      <w:r>
        <w:rPr>
          <w:rFonts w:cstheme="minorHAnsi"/>
          <w:i/>
          <w:iCs/>
          <w:sz w:val="24"/>
          <w:szCs w:val="24"/>
        </w:rPr>
        <w:t xml:space="preserve">page 7 </w:t>
      </w:r>
      <w:r w:rsidRPr="00031BE2">
        <w:rPr>
          <w:rFonts w:cstheme="minorHAnsi"/>
          <w:i/>
          <w:iCs/>
          <w:sz w:val="24"/>
          <w:szCs w:val="24"/>
        </w:rPr>
        <w:t xml:space="preserve">of the syllabus) </w:t>
      </w:r>
      <w:r>
        <w:rPr>
          <w:rFonts w:cstheme="minorHAnsi"/>
          <w:i/>
          <w:iCs/>
          <w:sz w:val="24"/>
          <w:szCs w:val="24"/>
        </w:rPr>
        <w:t>is</w:t>
      </w:r>
      <w:r w:rsidRPr="00031BE2">
        <w:rPr>
          <w:rFonts w:cstheme="minorHAnsi"/>
          <w:i/>
          <w:iCs/>
          <w:sz w:val="24"/>
          <w:szCs w:val="24"/>
        </w:rPr>
        <w:t xml:space="preserve"> not the latest version, and suggest revising </w:t>
      </w:r>
      <w:r>
        <w:rPr>
          <w:rFonts w:cstheme="minorHAnsi"/>
          <w:i/>
          <w:iCs/>
          <w:sz w:val="24"/>
          <w:szCs w:val="24"/>
        </w:rPr>
        <w:t>it</w:t>
      </w:r>
      <w:r w:rsidRPr="00031BE2">
        <w:rPr>
          <w:rFonts w:cstheme="minorHAnsi"/>
          <w:i/>
          <w:iCs/>
          <w:sz w:val="24"/>
          <w:szCs w:val="24"/>
        </w:rPr>
        <w:t xml:space="preserve"> accordingly to ensure that the most current language and information appear for </w:t>
      </w:r>
      <w:r>
        <w:rPr>
          <w:rFonts w:cstheme="minorHAnsi"/>
          <w:i/>
          <w:iCs/>
          <w:sz w:val="24"/>
          <w:szCs w:val="24"/>
        </w:rPr>
        <w:t>this</w:t>
      </w:r>
      <w:r w:rsidRPr="00031BE2">
        <w:rPr>
          <w:rFonts w:cstheme="minorHAnsi"/>
          <w:i/>
          <w:iCs/>
          <w:sz w:val="24"/>
          <w:szCs w:val="24"/>
        </w:rPr>
        <w:t xml:space="preserve"> student resource.  The link to these updated syllabus statements can be found here on the ASC Curriculum and Assessment Services website:  </w:t>
      </w:r>
      <w:hyperlink r:id="rId15" w:history="1">
        <w:r w:rsidRPr="00031BE2">
          <w:rPr>
            <w:rStyle w:val="Hyperlink"/>
            <w:rFonts w:cstheme="minorHAnsi"/>
            <w:i/>
            <w:iCs/>
            <w:sz w:val="24"/>
            <w:szCs w:val="24"/>
          </w:rPr>
          <w:t>https://asccas.osu.edu/curriculum/syllabus-elements</w:t>
        </w:r>
      </w:hyperlink>
      <w:r w:rsidRPr="00031BE2">
        <w:rPr>
          <w:rFonts w:cstheme="minorHAnsi"/>
          <w:i/>
          <w:iCs/>
          <w:sz w:val="24"/>
          <w:szCs w:val="24"/>
        </w:rPr>
        <w:t xml:space="preserve"> </w:t>
      </w:r>
    </w:p>
    <w:p w14:paraId="0B8436C4" w14:textId="69CEAD88" w:rsidR="00600E15" w:rsidRDefault="00600E15" w:rsidP="00203D3F">
      <w:pPr>
        <w:numPr>
          <w:ilvl w:val="2"/>
          <w:numId w:val="1"/>
        </w:numPr>
        <w:rPr>
          <w:rFonts w:cstheme="minorHAnsi"/>
          <w:sz w:val="24"/>
          <w:szCs w:val="24"/>
        </w:rPr>
      </w:pPr>
      <w:r>
        <w:rPr>
          <w:rFonts w:cstheme="minorHAnsi"/>
          <w:i/>
          <w:iCs/>
          <w:sz w:val="24"/>
          <w:szCs w:val="24"/>
        </w:rPr>
        <w:t xml:space="preserve">The reviewing faculty kindly remind the department to double-check the syllabus statements when preparing the final documents for each term to ensure that the language </w:t>
      </w:r>
      <w:r w:rsidR="007B0D84">
        <w:rPr>
          <w:rFonts w:cstheme="minorHAnsi"/>
          <w:i/>
          <w:iCs/>
          <w:sz w:val="24"/>
          <w:szCs w:val="24"/>
        </w:rPr>
        <w:t xml:space="preserve">provided is </w:t>
      </w:r>
      <w:r>
        <w:rPr>
          <w:rFonts w:cstheme="minorHAnsi"/>
          <w:i/>
          <w:iCs/>
          <w:sz w:val="24"/>
          <w:szCs w:val="24"/>
        </w:rPr>
        <w:t xml:space="preserve">specific to the </w:t>
      </w:r>
      <w:r w:rsidR="00BC3F13">
        <w:rPr>
          <w:rFonts w:cstheme="minorHAnsi"/>
          <w:i/>
          <w:iCs/>
          <w:sz w:val="24"/>
          <w:szCs w:val="24"/>
        </w:rPr>
        <w:t>campus of offering</w:t>
      </w:r>
      <w:r>
        <w:rPr>
          <w:rFonts w:cstheme="minorHAnsi"/>
          <w:i/>
          <w:iCs/>
          <w:sz w:val="24"/>
          <w:szCs w:val="24"/>
        </w:rPr>
        <w:t>.</w:t>
      </w:r>
    </w:p>
    <w:p w14:paraId="2A050296" w14:textId="1E85C9D4" w:rsidR="00487ECC" w:rsidRPr="001D6792" w:rsidRDefault="00487ECC" w:rsidP="00203D3F">
      <w:pPr>
        <w:numPr>
          <w:ilvl w:val="2"/>
          <w:numId w:val="1"/>
        </w:numPr>
        <w:rPr>
          <w:rFonts w:cstheme="minorHAnsi"/>
          <w:sz w:val="24"/>
          <w:szCs w:val="24"/>
        </w:rPr>
      </w:pPr>
      <w:r w:rsidRPr="001D6792">
        <w:rPr>
          <w:rFonts w:cstheme="minorHAnsi"/>
          <w:sz w:val="24"/>
          <w:szCs w:val="24"/>
        </w:rPr>
        <w:t xml:space="preserve">Rush, Vaessin; </w:t>
      </w:r>
      <w:r w:rsidR="00621A32">
        <w:rPr>
          <w:rFonts w:cstheme="minorHAnsi"/>
          <w:b/>
          <w:bCs/>
          <w:sz w:val="24"/>
          <w:szCs w:val="24"/>
        </w:rPr>
        <w:t xml:space="preserve">unanimously approved </w:t>
      </w:r>
      <w:r w:rsidR="00621A32">
        <w:rPr>
          <w:rFonts w:cstheme="minorHAnsi"/>
          <w:sz w:val="24"/>
          <w:szCs w:val="24"/>
        </w:rPr>
        <w:t xml:space="preserve">with </w:t>
      </w:r>
      <w:r w:rsidR="00621A32">
        <w:rPr>
          <w:rFonts w:cstheme="minorHAnsi"/>
          <w:b/>
          <w:bCs/>
          <w:sz w:val="24"/>
          <w:szCs w:val="24"/>
        </w:rPr>
        <w:t xml:space="preserve">one (1) contingency </w:t>
      </w:r>
      <w:r w:rsidR="00621A32">
        <w:rPr>
          <w:rFonts w:cstheme="minorHAnsi"/>
          <w:sz w:val="24"/>
          <w:szCs w:val="24"/>
        </w:rPr>
        <w:t xml:space="preserve">(in bold above) </w:t>
      </w:r>
      <w:r w:rsidR="0085293D">
        <w:rPr>
          <w:rFonts w:cstheme="minorHAnsi"/>
          <w:sz w:val="24"/>
          <w:szCs w:val="24"/>
        </w:rPr>
        <w:t xml:space="preserve">and </w:t>
      </w:r>
      <w:r w:rsidR="0085293D">
        <w:rPr>
          <w:rFonts w:cstheme="minorHAnsi"/>
          <w:i/>
          <w:iCs/>
          <w:sz w:val="24"/>
          <w:szCs w:val="24"/>
        </w:rPr>
        <w:t>two (2) recommendations</w:t>
      </w:r>
    </w:p>
    <w:p w14:paraId="44444316" w14:textId="73D9091F" w:rsidR="00FA16B2" w:rsidRPr="00563E4C" w:rsidRDefault="00FA16B2" w:rsidP="00FA16B2">
      <w:pPr>
        <w:numPr>
          <w:ilvl w:val="0"/>
          <w:numId w:val="1"/>
        </w:numPr>
        <w:rPr>
          <w:rFonts w:cstheme="minorHAnsi"/>
          <w:sz w:val="24"/>
          <w:szCs w:val="24"/>
        </w:rPr>
      </w:pPr>
      <w:r w:rsidRPr="00563E4C">
        <w:rPr>
          <w:rFonts w:cstheme="minorHAnsi"/>
          <w:sz w:val="24"/>
          <w:szCs w:val="24"/>
        </w:rPr>
        <w:t>Linguistics 4602 (existing course with GEL Social Science—Individuals and Groups &amp; Diversity—Social Diversity in the U.S.; already approved to change levels from 3000 to 4000-level + title change + increase credit hours from 3 to 4 + addition of prerequisites; requesting GEN Theme: Citizenship for a Diverse and Just World </w:t>
      </w:r>
      <w:r w:rsidRPr="00563E4C">
        <w:rPr>
          <w:rFonts w:cstheme="minorHAnsi"/>
          <w:b/>
          <w:bCs/>
          <w:sz w:val="24"/>
          <w:szCs w:val="24"/>
        </w:rPr>
        <w:t>with High Impact Practice Research and Creative Inquiry</w:t>
      </w:r>
      <w:r w:rsidRPr="00563E4C">
        <w:rPr>
          <w:rFonts w:cstheme="minorHAnsi"/>
          <w:sz w:val="24"/>
          <w:szCs w:val="24"/>
        </w:rPr>
        <w:t>)</w:t>
      </w:r>
    </w:p>
    <w:p w14:paraId="79FF085A" w14:textId="4F84F838" w:rsidR="00473975" w:rsidRPr="001D6792" w:rsidRDefault="00533E72" w:rsidP="00473975">
      <w:pPr>
        <w:numPr>
          <w:ilvl w:val="1"/>
          <w:numId w:val="1"/>
        </w:numPr>
        <w:rPr>
          <w:rFonts w:cstheme="minorHAnsi"/>
          <w:sz w:val="24"/>
          <w:szCs w:val="24"/>
        </w:rPr>
      </w:pPr>
      <w:r>
        <w:rPr>
          <w:rFonts w:cstheme="minorHAnsi"/>
          <w:sz w:val="24"/>
          <w:szCs w:val="24"/>
        </w:rPr>
        <w:t>Theme Advisory Group:  Citizenship for a Diverse and Just World</w:t>
      </w:r>
    </w:p>
    <w:p w14:paraId="70734F8B" w14:textId="520DD1B0" w:rsidR="00181526" w:rsidRPr="001D6792" w:rsidRDefault="006253DC" w:rsidP="00181526">
      <w:pPr>
        <w:numPr>
          <w:ilvl w:val="2"/>
          <w:numId w:val="1"/>
        </w:numPr>
        <w:rPr>
          <w:rFonts w:cstheme="minorHAnsi"/>
          <w:sz w:val="24"/>
          <w:szCs w:val="24"/>
        </w:rPr>
      </w:pPr>
      <w:r>
        <w:rPr>
          <w:rFonts w:cstheme="minorHAnsi"/>
          <w:i/>
          <w:iCs/>
          <w:sz w:val="24"/>
          <w:szCs w:val="24"/>
        </w:rPr>
        <w:t xml:space="preserve">In the course calendar (beginning on page 7 of the syllabus), the reviewing faculty recommend referencing the Citizenship ELOs more </w:t>
      </w:r>
      <w:r>
        <w:rPr>
          <w:rFonts w:cstheme="minorHAnsi"/>
          <w:i/>
          <w:iCs/>
          <w:sz w:val="24"/>
          <w:szCs w:val="24"/>
        </w:rPr>
        <w:lastRenderedPageBreak/>
        <w:t xml:space="preserve">directly and explicitly, especially in the section of the schedule </w:t>
      </w:r>
      <w:r w:rsidR="00594BDB">
        <w:rPr>
          <w:rFonts w:cstheme="minorHAnsi"/>
          <w:i/>
          <w:iCs/>
          <w:sz w:val="24"/>
          <w:szCs w:val="24"/>
        </w:rPr>
        <w:t>featuring</w:t>
      </w:r>
      <w:r>
        <w:rPr>
          <w:rFonts w:cstheme="minorHAnsi"/>
          <w:i/>
          <w:iCs/>
          <w:sz w:val="24"/>
          <w:szCs w:val="24"/>
        </w:rPr>
        <w:t xml:space="preserve"> descriptions of weekly topics.</w:t>
      </w:r>
    </w:p>
    <w:p w14:paraId="45230F92" w14:textId="0DBB99E0" w:rsidR="00181526" w:rsidRPr="00D45DEE" w:rsidRDefault="003C58F4" w:rsidP="00D45DEE">
      <w:pPr>
        <w:numPr>
          <w:ilvl w:val="2"/>
          <w:numId w:val="1"/>
        </w:numPr>
        <w:rPr>
          <w:rFonts w:cstheme="minorHAnsi"/>
          <w:sz w:val="24"/>
          <w:szCs w:val="24"/>
        </w:rPr>
      </w:pPr>
      <w:r>
        <w:rPr>
          <w:rFonts w:cstheme="minorHAnsi"/>
          <w:i/>
          <w:iCs/>
          <w:sz w:val="24"/>
          <w:szCs w:val="24"/>
        </w:rPr>
        <w:t xml:space="preserve">On page 3 of the syllabus, the reviewing faculty recommend that the explanatory paragraph detailing how the course will engage with the goals/ELOs for the Citizenship for a Just and Diverse World theme work to more directly and explicitly address what students can expect this course, </w:t>
      </w:r>
      <w:r w:rsidR="008F4638">
        <w:rPr>
          <w:rFonts w:cstheme="minorHAnsi"/>
          <w:i/>
          <w:iCs/>
          <w:sz w:val="24"/>
          <w:szCs w:val="24"/>
        </w:rPr>
        <w:t>in particular</w:t>
      </w:r>
      <w:r>
        <w:rPr>
          <w:rFonts w:cstheme="minorHAnsi"/>
          <w:i/>
          <w:iCs/>
          <w:sz w:val="24"/>
          <w:szCs w:val="24"/>
        </w:rPr>
        <w:t xml:space="preserve">, to bring to their understanding of this theme.  Specifically, how will this course illuminate facets of Citizenship in ways that </w:t>
      </w:r>
      <w:r w:rsidR="008F4638">
        <w:rPr>
          <w:rFonts w:cstheme="minorHAnsi"/>
          <w:i/>
          <w:iCs/>
          <w:sz w:val="24"/>
          <w:szCs w:val="24"/>
        </w:rPr>
        <w:t>students</w:t>
      </w:r>
      <w:r>
        <w:rPr>
          <w:rFonts w:cstheme="minorHAnsi"/>
          <w:i/>
          <w:iCs/>
          <w:sz w:val="24"/>
          <w:szCs w:val="24"/>
        </w:rPr>
        <w:t xml:space="preserve"> might not encounter in a different </w:t>
      </w:r>
      <w:r w:rsidR="008F4638">
        <w:rPr>
          <w:rFonts w:cstheme="minorHAnsi"/>
          <w:i/>
          <w:iCs/>
          <w:sz w:val="24"/>
          <w:szCs w:val="24"/>
        </w:rPr>
        <w:t>class</w:t>
      </w:r>
      <w:r>
        <w:rPr>
          <w:rFonts w:cstheme="minorHAnsi"/>
          <w:i/>
          <w:iCs/>
          <w:sz w:val="24"/>
          <w:szCs w:val="24"/>
        </w:rPr>
        <w:t xml:space="preserve"> listed under the same GEN Theme category?</w:t>
      </w:r>
    </w:p>
    <w:p w14:paraId="0A514C6F" w14:textId="1EB2E61C" w:rsidR="00181526" w:rsidRPr="00CA0F9C" w:rsidRDefault="00CA0F9C" w:rsidP="00181526">
      <w:pPr>
        <w:numPr>
          <w:ilvl w:val="2"/>
          <w:numId w:val="1"/>
        </w:numPr>
        <w:rPr>
          <w:rFonts w:cstheme="minorHAnsi"/>
          <w:b/>
          <w:bCs/>
          <w:sz w:val="24"/>
          <w:szCs w:val="24"/>
        </w:rPr>
      </w:pPr>
      <w:r>
        <w:rPr>
          <w:rFonts w:cstheme="minorHAnsi"/>
          <w:b/>
          <w:bCs/>
          <w:sz w:val="24"/>
          <w:szCs w:val="24"/>
        </w:rPr>
        <w:t xml:space="preserve">Approved </w:t>
      </w:r>
      <w:r>
        <w:rPr>
          <w:rFonts w:cstheme="minorHAnsi"/>
          <w:sz w:val="24"/>
          <w:szCs w:val="24"/>
        </w:rPr>
        <w:t xml:space="preserve">via e-vote with </w:t>
      </w:r>
      <w:r>
        <w:rPr>
          <w:rFonts w:cstheme="minorHAnsi"/>
          <w:i/>
          <w:iCs/>
          <w:sz w:val="24"/>
          <w:szCs w:val="24"/>
        </w:rPr>
        <w:t>two (2) recommendations</w:t>
      </w:r>
      <w:r w:rsidR="002C18F8">
        <w:rPr>
          <w:rFonts w:cstheme="minorHAnsi"/>
          <w:i/>
          <w:iCs/>
          <w:sz w:val="24"/>
          <w:szCs w:val="24"/>
        </w:rPr>
        <w:t xml:space="preserve"> </w:t>
      </w:r>
      <w:r w:rsidR="002C18F8">
        <w:rPr>
          <w:rFonts w:cstheme="minorHAnsi"/>
          <w:sz w:val="24"/>
          <w:szCs w:val="24"/>
        </w:rPr>
        <w:t>(in italics above)</w:t>
      </w:r>
    </w:p>
    <w:p w14:paraId="5E95893A" w14:textId="71F9F3BD" w:rsidR="00473975" w:rsidRPr="001D6792" w:rsidRDefault="00B2405D" w:rsidP="00473975">
      <w:pPr>
        <w:numPr>
          <w:ilvl w:val="1"/>
          <w:numId w:val="1"/>
        </w:numPr>
        <w:rPr>
          <w:rFonts w:cstheme="minorHAnsi"/>
          <w:sz w:val="24"/>
          <w:szCs w:val="24"/>
        </w:rPr>
      </w:pPr>
      <w:r>
        <w:rPr>
          <w:rFonts w:cstheme="minorHAnsi"/>
          <w:sz w:val="24"/>
          <w:szCs w:val="24"/>
        </w:rPr>
        <w:t>Themes Panel:  Citizenship for a Diverse and Just World</w:t>
      </w:r>
    </w:p>
    <w:p w14:paraId="7E996DB2" w14:textId="635015F9" w:rsidR="005D0B8B" w:rsidRPr="005D0B8B" w:rsidRDefault="005D0B8B" w:rsidP="005D0B8B">
      <w:pPr>
        <w:pStyle w:val="ListParagraph"/>
        <w:numPr>
          <w:ilvl w:val="2"/>
          <w:numId w:val="1"/>
        </w:numPr>
        <w:rPr>
          <w:rFonts w:cstheme="minorHAnsi"/>
          <w:i/>
          <w:iCs/>
          <w:sz w:val="24"/>
          <w:szCs w:val="24"/>
        </w:rPr>
      </w:pPr>
      <w:r w:rsidRPr="001E3C9F">
        <w:rPr>
          <w:rFonts w:cstheme="minorHAnsi"/>
          <w:i/>
          <w:iCs/>
          <w:sz w:val="24"/>
          <w:szCs w:val="24"/>
        </w:rPr>
        <w:t xml:space="preserve">The Arts and Sciences Curriculum Committee recently approved newly updated standard syllabus statements.  The reviewing faculty kindly note that the mental health and SLDS statements provided </w:t>
      </w:r>
      <w:r>
        <w:rPr>
          <w:rFonts w:cstheme="minorHAnsi"/>
          <w:i/>
          <w:iCs/>
          <w:sz w:val="24"/>
          <w:szCs w:val="24"/>
        </w:rPr>
        <w:t xml:space="preserve">(found on pages 6-7 of the syllabus) </w:t>
      </w:r>
      <w:r w:rsidRPr="001E3C9F">
        <w:rPr>
          <w:rFonts w:cstheme="minorHAnsi"/>
          <w:i/>
          <w:iCs/>
          <w:sz w:val="24"/>
          <w:szCs w:val="24"/>
        </w:rPr>
        <w:t xml:space="preserve">are not the latest versions, and suggest revising them accordingly to ensure that the most current language and information appear for these student resources.  The link to these updated syllabus statements can be found here on the ASC Curriculum and Assessment Services website:  </w:t>
      </w:r>
      <w:hyperlink r:id="rId16" w:history="1">
        <w:r w:rsidRPr="001E3C9F">
          <w:rPr>
            <w:rStyle w:val="Hyperlink"/>
            <w:rFonts w:cstheme="minorHAnsi"/>
            <w:i/>
            <w:iCs/>
            <w:sz w:val="24"/>
            <w:szCs w:val="24"/>
          </w:rPr>
          <w:t>https://asccas.osu.edu/curriculum/syllabus-elements</w:t>
        </w:r>
      </w:hyperlink>
      <w:r w:rsidRPr="001E3C9F">
        <w:rPr>
          <w:rFonts w:cstheme="minorHAnsi"/>
          <w:i/>
          <w:iCs/>
          <w:sz w:val="24"/>
          <w:szCs w:val="24"/>
        </w:rPr>
        <w:t xml:space="preserve"> </w:t>
      </w:r>
    </w:p>
    <w:p w14:paraId="0DD16C1D" w14:textId="47453381" w:rsidR="00FF4BE1" w:rsidRPr="001D6792" w:rsidRDefault="00FF4BE1" w:rsidP="00FF4BE1">
      <w:pPr>
        <w:numPr>
          <w:ilvl w:val="2"/>
          <w:numId w:val="1"/>
        </w:numPr>
        <w:rPr>
          <w:rFonts w:cstheme="minorHAnsi"/>
          <w:sz w:val="24"/>
          <w:szCs w:val="24"/>
        </w:rPr>
      </w:pPr>
      <w:r w:rsidRPr="001D6792">
        <w:rPr>
          <w:rFonts w:cstheme="minorHAnsi"/>
          <w:sz w:val="24"/>
          <w:szCs w:val="24"/>
        </w:rPr>
        <w:t xml:space="preserve">Rush, Ferketich; </w:t>
      </w:r>
      <w:r w:rsidR="00880AB3">
        <w:rPr>
          <w:rFonts w:cstheme="minorHAnsi"/>
          <w:b/>
          <w:bCs/>
          <w:sz w:val="24"/>
          <w:szCs w:val="24"/>
        </w:rPr>
        <w:t xml:space="preserve">unanimously approved </w:t>
      </w:r>
      <w:r w:rsidR="00880AB3">
        <w:rPr>
          <w:rFonts w:cstheme="minorHAnsi"/>
          <w:sz w:val="24"/>
          <w:szCs w:val="24"/>
        </w:rPr>
        <w:t xml:space="preserve">with </w:t>
      </w:r>
      <w:r w:rsidR="00880AB3">
        <w:rPr>
          <w:rFonts w:cstheme="minorHAnsi"/>
          <w:i/>
          <w:iCs/>
          <w:sz w:val="24"/>
          <w:szCs w:val="24"/>
        </w:rPr>
        <w:t xml:space="preserve">one (1) recommendation </w:t>
      </w:r>
    </w:p>
    <w:p w14:paraId="3700A43E" w14:textId="67CFBA1B" w:rsidR="00473975" w:rsidRPr="001D6792" w:rsidRDefault="008F70D1" w:rsidP="00473975">
      <w:pPr>
        <w:numPr>
          <w:ilvl w:val="1"/>
          <w:numId w:val="1"/>
        </w:numPr>
        <w:rPr>
          <w:rFonts w:cstheme="minorHAnsi"/>
          <w:sz w:val="24"/>
          <w:szCs w:val="24"/>
        </w:rPr>
      </w:pPr>
      <w:r>
        <w:rPr>
          <w:rFonts w:cstheme="minorHAnsi"/>
          <w:sz w:val="24"/>
          <w:szCs w:val="24"/>
        </w:rPr>
        <w:t>HIP Research and Creative Inquiry</w:t>
      </w:r>
    </w:p>
    <w:p w14:paraId="54CFAE1C" w14:textId="166F4569" w:rsidR="00DA3C5F" w:rsidRPr="001D0A33" w:rsidRDefault="008A549F" w:rsidP="00DA3C5F">
      <w:pPr>
        <w:numPr>
          <w:ilvl w:val="2"/>
          <w:numId w:val="1"/>
        </w:numPr>
        <w:rPr>
          <w:rFonts w:cstheme="minorHAnsi"/>
          <w:b/>
          <w:bCs/>
          <w:sz w:val="24"/>
          <w:szCs w:val="24"/>
        </w:rPr>
      </w:pPr>
      <w:r w:rsidRPr="001D0A33">
        <w:rPr>
          <w:rFonts w:cstheme="minorHAnsi"/>
          <w:b/>
          <w:bCs/>
          <w:sz w:val="24"/>
          <w:szCs w:val="24"/>
        </w:rPr>
        <w:t xml:space="preserve">The reviewing faculty </w:t>
      </w:r>
      <w:r w:rsidR="009874A2" w:rsidRPr="001D0A33">
        <w:rPr>
          <w:rFonts w:cstheme="minorHAnsi"/>
          <w:b/>
          <w:bCs/>
          <w:sz w:val="24"/>
          <w:szCs w:val="24"/>
        </w:rPr>
        <w:t>ask</w:t>
      </w:r>
      <w:r w:rsidRPr="001D0A33">
        <w:rPr>
          <w:rFonts w:cstheme="minorHAnsi"/>
          <w:b/>
          <w:bCs/>
          <w:sz w:val="24"/>
          <w:szCs w:val="24"/>
        </w:rPr>
        <w:t xml:space="preserve"> that the syllabus contain further details re: the manner in which students will be taught to do socio-linguistic data collection and analysis as part of the Research and Creative Inquiry HIP.  </w:t>
      </w:r>
      <w:r w:rsidR="00C0337D" w:rsidRPr="001D0A33">
        <w:rPr>
          <w:rFonts w:cstheme="minorHAnsi"/>
          <w:b/>
          <w:bCs/>
          <w:sz w:val="24"/>
          <w:szCs w:val="24"/>
        </w:rPr>
        <w:t xml:space="preserve">This aspect of the HIP should be more clearly and explicitly articulated in the </w:t>
      </w:r>
      <w:r w:rsidRPr="001D0A33">
        <w:rPr>
          <w:rFonts w:cstheme="minorHAnsi"/>
          <w:b/>
          <w:bCs/>
          <w:sz w:val="24"/>
          <w:szCs w:val="24"/>
        </w:rPr>
        <w:t>document</w:t>
      </w:r>
      <w:r w:rsidR="00C0337D" w:rsidRPr="001D0A33">
        <w:rPr>
          <w:rFonts w:cstheme="minorHAnsi"/>
          <w:b/>
          <w:bCs/>
          <w:sz w:val="24"/>
          <w:szCs w:val="24"/>
        </w:rPr>
        <w:t xml:space="preserve"> — </w:t>
      </w:r>
      <w:r w:rsidRPr="001D0A33">
        <w:rPr>
          <w:rFonts w:cstheme="minorHAnsi"/>
          <w:b/>
          <w:bCs/>
          <w:sz w:val="24"/>
          <w:szCs w:val="24"/>
        </w:rPr>
        <w:t xml:space="preserve">specifically, </w:t>
      </w:r>
      <w:r w:rsidR="00C0337D" w:rsidRPr="001D0A33">
        <w:rPr>
          <w:rFonts w:cstheme="minorHAnsi"/>
          <w:b/>
          <w:bCs/>
          <w:sz w:val="24"/>
          <w:szCs w:val="24"/>
        </w:rPr>
        <w:t>where</w:t>
      </w:r>
      <w:r w:rsidRPr="001D0A33">
        <w:rPr>
          <w:rFonts w:cstheme="minorHAnsi"/>
          <w:b/>
          <w:bCs/>
          <w:sz w:val="24"/>
          <w:szCs w:val="24"/>
        </w:rPr>
        <w:t xml:space="preserve">, </w:t>
      </w:r>
      <w:r w:rsidR="00C0337D" w:rsidRPr="001D0A33">
        <w:rPr>
          <w:rFonts w:cstheme="minorHAnsi"/>
          <w:b/>
          <w:bCs/>
          <w:sz w:val="24"/>
          <w:szCs w:val="24"/>
        </w:rPr>
        <w:t>when</w:t>
      </w:r>
      <w:r w:rsidRPr="001D0A33">
        <w:rPr>
          <w:rFonts w:cstheme="minorHAnsi"/>
          <w:b/>
          <w:bCs/>
          <w:sz w:val="24"/>
          <w:szCs w:val="24"/>
        </w:rPr>
        <w:t xml:space="preserve">, and </w:t>
      </w:r>
      <w:r w:rsidR="00C0337D" w:rsidRPr="001D0A33">
        <w:rPr>
          <w:rFonts w:cstheme="minorHAnsi"/>
          <w:b/>
          <w:bCs/>
          <w:sz w:val="24"/>
          <w:szCs w:val="24"/>
        </w:rPr>
        <w:t xml:space="preserve">how </w:t>
      </w:r>
      <w:r w:rsidRPr="001D0A33">
        <w:rPr>
          <w:rFonts w:cstheme="minorHAnsi"/>
          <w:b/>
          <w:bCs/>
          <w:sz w:val="24"/>
          <w:szCs w:val="24"/>
        </w:rPr>
        <w:t>students are</w:t>
      </w:r>
      <w:r w:rsidR="00C0337D" w:rsidRPr="001D0A33">
        <w:rPr>
          <w:rFonts w:cstheme="minorHAnsi"/>
          <w:b/>
          <w:bCs/>
          <w:sz w:val="24"/>
          <w:szCs w:val="24"/>
        </w:rPr>
        <w:t xml:space="preserve"> being taught the (new) necessary methodological techniques and skills to execute the</w:t>
      </w:r>
      <w:r w:rsidRPr="001D0A33">
        <w:rPr>
          <w:rFonts w:cstheme="minorHAnsi"/>
          <w:b/>
          <w:bCs/>
          <w:sz w:val="24"/>
          <w:szCs w:val="24"/>
        </w:rPr>
        <w:t>ir</w:t>
      </w:r>
      <w:r w:rsidR="00C0337D" w:rsidRPr="001D0A33">
        <w:rPr>
          <w:rFonts w:cstheme="minorHAnsi"/>
          <w:b/>
          <w:bCs/>
          <w:sz w:val="24"/>
          <w:szCs w:val="24"/>
        </w:rPr>
        <w:t xml:space="preserve"> final project</w:t>
      </w:r>
      <w:r w:rsidRPr="001D0A33">
        <w:rPr>
          <w:rFonts w:cstheme="minorHAnsi"/>
          <w:b/>
          <w:bCs/>
          <w:sz w:val="24"/>
          <w:szCs w:val="24"/>
        </w:rPr>
        <w:t>s.</w:t>
      </w:r>
      <w:r w:rsidR="00591035" w:rsidRPr="001D0A33">
        <w:rPr>
          <w:rFonts w:cstheme="minorHAnsi"/>
          <w:b/>
          <w:bCs/>
          <w:sz w:val="24"/>
          <w:szCs w:val="24"/>
        </w:rPr>
        <w:t xml:space="preserve">  </w:t>
      </w:r>
      <w:r w:rsidR="00FA728D" w:rsidRPr="001D0A33">
        <w:rPr>
          <w:rFonts w:cstheme="minorHAnsi"/>
          <w:b/>
          <w:bCs/>
          <w:sz w:val="24"/>
          <w:szCs w:val="24"/>
        </w:rPr>
        <w:t xml:space="preserve">How </w:t>
      </w:r>
      <w:r w:rsidRPr="001D0A33">
        <w:rPr>
          <w:rFonts w:cstheme="minorHAnsi"/>
          <w:b/>
          <w:bCs/>
          <w:sz w:val="24"/>
          <w:szCs w:val="24"/>
        </w:rPr>
        <w:t>are these skills honed throughout the semester a</w:t>
      </w:r>
      <w:r w:rsidR="009874A2" w:rsidRPr="001D0A33">
        <w:rPr>
          <w:rFonts w:cstheme="minorHAnsi"/>
          <w:b/>
          <w:bCs/>
          <w:sz w:val="24"/>
          <w:szCs w:val="24"/>
        </w:rPr>
        <w:t>nd</w:t>
      </w:r>
      <w:r w:rsidRPr="001D0A33">
        <w:rPr>
          <w:rFonts w:cstheme="minorHAnsi"/>
          <w:b/>
          <w:bCs/>
          <w:sz w:val="24"/>
          <w:szCs w:val="24"/>
        </w:rPr>
        <w:t xml:space="preserve"> embedded in the course structure?</w:t>
      </w:r>
      <w:r w:rsidR="009874A2" w:rsidRPr="001D0A33">
        <w:rPr>
          <w:rFonts w:cstheme="minorHAnsi"/>
          <w:b/>
          <w:bCs/>
          <w:sz w:val="24"/>
          <w:szCs w:val="24"/>
        </w:rPr>
        <w:t xml:space="preserve">  (N.B.  The reviewing faculty note that one way to help provide the clarifying information requested above would be to include some of the language from the HIP inventory form in the course syllabus.)</w:t>
      </w:r>
    </w:p>
    <w:p w14:paraId="57480649" w14:textId="61BC83CB" w:rsidR="0096691A" w:rsidRPr="001D6792" w:rsidRDefault="0096691A" w:rsidP="0096691A">
      <w:pPr>
        <w:numPr>
          <w:ilvl w:val="2"/>
          <w:numId w:val="1"/>
        </w:numPr>
        <w:rPr>
          <w:rFonts w:cstheme="minorHAnsi"/>
          <w:sz w:val="24"/>
          <w:szCs w:val="24"/>
        </w:rPr>
      </w:pPr>
      <w:r w:rsidRPr="001D6792">
        <w:rPr>
          <w:rFonts w:cstheme="minorHAnsi"/>
          <w:sz w:val="24"/>
          <w:szCs w:val="24"/>
        </w:rPr>
        <w:t>Ferketich, Vaessin</w:t>
      </w:r>
      <w:r w:rsidR="00FE5A0E">
        <w:rPr>
          <w:rFonts w:cstheme="minorHAnsi"/>
          <w:sz w:val="24"/>
          <w:szCs w:val="24"/>
        </w:rPr>
        <w:t xml:space="preserve">; </w:t>
      </w:r>
      <w:r w:rsidR="00FE5A0E">
        <w:rPr>
          <w:rFonts w:cstheme="minorHAnsi"/>
          <w:b/>
          <w:bCs/>
          <w:sz w:val="24"/>
          <w:szCs w:val="24"/>
        </w:rPr>
        <w:t xml:space="preserve">unanimously approved </w:t>
      </w:r>
      <w:r w:rsidR="00FE5A0E">
        <w:rPr>
          <w:rFonts w:cstheme="minorHAnsi"/>
          <w:sz w:val="24"/>
          <w:szCs w:val="24"/>
        </w:rPr>
        <w:t xml:space="preserve">with </w:t>
      </w:r>
      <w:r w:rsidR="00FE5A0E">
        <w:rPr>
          <w:rFonts w:cstheme="minorHAnsi"/>
          <w:b/>
          <w:bCs/>
          <w:sz w:val="24"/>
          <w:szCs w:val="24"/>
        </w:rPr>
        <w:t>one (1) contingency</w:t>
      </w:r>
      <w:r w:rsidR="00FE5A0E">
        <w:rPr>
          <w:rFonts w:cstheme="minorHAnsi"/>
          <w:sz w:val="24"/>
          <w:szCs w:val="24"/>
        </w:rPr>
        <w:t xml:space="preserve"> (in bold above)</w:t>
      </w:r>
      <w:r w:rsidRPr="001D6792">
        <w:rPr>
          <w:rFonts w:cstheme="minorHAnsi"/>
          <w:sz w:val="24"/>
          <w:szCs w:val="24"/>
        </w:rPr>
        <w:t xml:space="preserve"> </w:t>
      </w:r>
    </w:p>
    <w:p w14:paraId="4EC92962" w14:textId="39CEF4D0" w:rsidR="00FA16B2" w:rsidRPr="001D6792" w:rsidRDefault="00FA16B2" w:rsidP="00FA16B2">
      <w:pPr>
        <w:numPr>
          <w:ilvl w:val="0"/>
          <w:numId w:val="1"/>
        </w:numPr>
        <w:rPr>
          <w:rFonts w:cstheme="minorHAnsi"/>
          <w:sz w:val="24"/>
          <w:szCs w:val="24"/>
        </w:rPr>
      </w:pPr>
      <w:r w:rsidRPr="001D6792">
        <w:rPr>
          <w:rFonts w:cstheme="minorHAnsi"/>
          <w:sz w:val="24"/>
          <w:szCs w:val="24"/>
        </w:rPr>
        <w:lastRenderedPageBreak/>
        <w:t>AAAS 4610 (existing course requesting GE Theme: Citizenship for a Diverse and Just World)</w:t>
      </w:r>
    </w:p>
    <w:p w14:paraId="6942DF99" w14:textId="735F540B" w:rsidR="00725FA1" w:rsidRPr="001D6792" w:rsidRDefault="00EE0067" w:rsidP="00725FA1">
      <w:pPr>
        <w:numPr>
          <w:ilvl w:val="1"/>
          <w:numId w:val="1"/>
        </w:numPr>
        <w:rPr>
          <w:rFonts w:cstheme="minorHAnsi"/>
          <w:sz w:val="24"/>
          <w:szCs w:val="24"/>
        </w:rPr>
      </w:pPr>
      <w:r>
        <w:rPr>
          <w:rFonts w:cstheme="minorHAnsi"/>
          <w:sz w:val="24"/>
          <w:szCs w:val="24"/>
        </w:rPr>
        <w:t>Theme Advisory Group:  Citizenship for a Diverse and Just World</w:t>
      </w:r>
    </w:p>
    <w:p w14:paraId="5D6AF4EB" w14:textId="5D0257A3" w:rsidR="00774C1D" w:rsidRPr="00EE0067" w:rsidRDefault="00EE0067" w:rsidP="00EE0067">
      <w:pPr>
        <w:numPr>
          <w:ilvl w:val="2"/>
          <w:numId w:val="1"/>
        </w:numPr>
        <w:rPr>
          <w:rFonts w:cstheme="minorHAnsi"/>
          <w:b/>
          <w:bCs/>
          <w:sz w:val="24"/>
          <w:szCs w:val="24"/>
        </w:rPr>
      </w:pPr>
      <w:r w:rsidRPr="00EE0067">
        <w:rPr>
          <w:rFonts w:eastAsia="Times New Roman"/>
          <w:b/>
          <w:bCs/>
          <w:sz w:val="24"/>
          <w:szCs w:val="24"/>
        </w:rPr>
        <w:t xml:space="preserve">The reviewing faculty ask that an explanatory paragraph outlining how the class intends to meet the Goals/ELOs for the Citizenship for a Diverse and Just World theme be added into the course syllabus, per a requirement of General Education courses.  The GE Goals and ELOs can be found here: </w:t>
      </w:r>
      <w:hyperlink r:id="rId17" w:history="1">
        <w:r w:rsidRPr="00EE0067">
          <w:rPr>
            <w:rStyle w:val="Hyperlink"/>
            <w:rFonts w:eastAsia="Times New Roman"/>
            <w:b/>
            <w:bCs/>
            <w:sz w:val="24"/>
            <w:szCs w:val="24"/>
          </w:rPr>
          <w:t>https://asccas.osu.edu/new-general-education-gen-goals-and-elos</w:t>
        </w:r>
      </w:hyperlink>
    </w:p>
    <w:p w14:paraId="3ACB9162" w14:textId="455B9B4F" w:rsidR="006C76C8" w:rsidRPr="00EE0067" w:rsidRDefault="00EE0067" w:rsidP="00774C1D">
      <w:pPr>
        <w:numPr>
          <w:ilvl w:val="2"/>
          <w:numId w:val="1"/>
        </w:numPr>
        <w:rPr>
          <w:rFonts w:cstheme="minorHAnsi"/>
          <w:b/>
          <w:bCs/>
          <w:sz w:val="24"/>
          <w:szCs w:val="24"/>
        </w:rPr>
      </w:pPr>
      <w:r>
        <w:rPr>
          <w:rFonts w:cstheme="minorHAnsi"/>
          <w:b/>
          <w:bCs/>
          <w:sz w:val="24"/>
          <w:szCs w:val="24"/>
        </w:rPr>
        <w:t xml:space="preserve">Approved </w:t>
      </w:r>
      <w:r w:rsidR="00B83DE4">
        <w:rPr>
          <w:rFonts w:cstheme="minorHAnsi"/>
          <w:sz w:val="24"/>
          <w:szCs w:val="24"/>
        </w:rPr>
        <w:t xml:space="preserve">via e-vote </w:t>
      </w:r>
      <w:r>
        <w:rPr>
          <w:rFonts w:cstheme="minorHAnsi"/>
          <w:sz w:val="24"/>
          <w:szCs w:val="24"/>
        </w:rPr>
        <w:t xml:space="preserve">with </w:t>
      </w:r>
      <w:r>
        <w:rPr>
          <w:rFonts w:cstheme="minorHAnsi"/>
          <w:b/>
          <w:bCs/>
          <w:sz w:val="24"/>
          <w:szCs w:val="24"/>
        </w:rPr>
        <w:t xml:space="preserve">one (1) contingency </w:t>
      </w:r>
      <w:r>
        <w:rPr>
          <w:rFonts w:cstheme="minorHAnsi"/>
          <w:sz w:val="24"/>
          <w:szCs w:val="24"/>
        </w:rPr>
        <w:t>(in bold above)</w:t>
      </w:r>
    </w:p>
    <w:p w14:paraId="2378B09C" w14:textId="3ED8A903" w:rsidR="00725FA1" w:rsidRPr="00EE0067" w:rsidRDefault="00EE0067" w:rsidP="00725FA1">
      <w:pPr>
        <w:numPr>
          <w:ilvl w:val="1"/>
          <w:numId w:val="1"/>
        </w:numPr>
        <w:rPr>
          <w:rFonts w:cstheme="minorHAnsi"/>
          <w:sz w:val="24"/>
          <w:szCs w:val="24"/>
        </w:rPr>
      </w:pPr>
      <w:r>
        <w:rPr>
          <w:rFonts w:cstheme="minorHAnsi"/>
          <w:sz w:val="24"/>
          <w:szCs w:val="24"/>
        </w:rPr>
        <w:t>Themes Panel:  Citizenship for a Diverse and Just World</w:t>
      </w:r>
    </w:p>
    <w:p w14:paraId="6B8C12FE" w14:textId="36D51109" w:rsidR="00971746" w:rsidRPr="00EE0067" w:rsidRDefault="00EE0067" w:rsidP="00971746">
      <w:pPr>
        <w:numPr>
          <w:ilvl w:val="2"/>
          <w:numId w:val="1"/>
        </w:numPr>
        <w:rPr>
          <w:rFonts w:cstheme="minorHAnsi"/>
          <w:b/>
          <w:bCs/>
          <w:sz w:val="24"/>
          <w:szCs w:val="24"/>
        </w:rPr>
      </w:pPr>
      <w:r w:rsidRPr="00EE0067">
        <w:rPr>
          <w:rFonts w:eastAsia="Times New Roman"/>
          <w:b/>
          <w:bCs/>
          <w:sz w:val="24"/>
          <w:szCs w:val="24"/>
        </w:rPr>
        <w:t xml:space="preserve">The reviewing faculty ask that an explanatory paragraph outlining how the class intends to meet the Goals/ELOs for the Citizenship for a Diverse and Just World theme be added into the course syllabus, per a requirement of General Education courses.  The GE Goals and ELOs can be found here: </w:t>
      </w:r>
      <w:hyperlink r:id="rId18" w:history="1">
        <w:r w:rsidRPr="00EE0067">
          <w:rPr>
            <w:rStyle w:val="Hyperlink"/>
            <w:rFonts w:eastAsia="Times New Roman"/>
            <w:b/>
            <w:bCs/>
            <w:sz w:val="24"/>
            <w:szCs w:val="24"/>
          </w:rPr>
          <w:t>https://asccas.osu.edu/new-general-education-gen-goals-and-elos</w:t>
        </w:r>
      </w:hyperlink>
    </w:p>
    <w:p w14:paraId="28C3CE27" w14:textId="59BCC44B" w:rsidR="0008133F" w:rsidRPr="0008133F" w:rsidRDefault="0008133F" w:rsidP="0008133F">
      <w:pPr>
        <w:pStyle w:val="ListParagraph"/>
        <w:numPr>
          <w:ilvl w:val="2"/>
          <w:numId w:val="1"/>
        </w:numPr>
        <w:rPr>
          <w:rFonts w:cstheme="minorHAnsi"/>
          <w:i/>
          <w:iCs/>
          <w:sz w:val="24"/>
          <w:szCs w:val="24"/>
        </w:rPr>
      </w:pPr>
      <w:r w:rsidRPr="0008133F">
        <w:rPr>
          <w:rFonts w:cstheme="minorHAnsi"/>
          <w:i/>
          <w:iCs/>
          <w:sz w:val="24"/>
          <w:szCs w:val="24"/>
        </w:rPr>
        <w:t>The Panel recommends removing any reference to an “OSU standard grading scheme</w:t>
      </w:r>
      <w:r>
        <w:rPr>
          <w:rFonts w:cstheme="minorHAnsi"/>
          <w:i/>
          <w:iCs/>
          <w:sz w:val="24"/>
          <w:szCs w:val="24"/>
        </w:rPr>
        <w:t xml:space="preserve"> (e.g., page 4 of the syllabus document),” </w:t>
      </w:r>
      <w:r w:rsidRPr="0008133F">
        <w:rPr>
          <w:rFonts w:cstheme="minorHAnsi"/>
          <w:i/>
          <w:iCs/>
          <w:sz w:val="24"/>
          <w:szCs w:val="24"/>
        </w:rPr>
        <w:t>as Ohio State does not have a standardized grading scheme.</w:t>
      </w:r>
    </w:p>
    <w:p w14:paraId="3C45C071" w14:textId="426E0AF0" w:rsidR="00C9303A" w:rsidRPr="006262A8" w:rsidRDefault="00971746" w:rsidP="001A112E">
      <w:pPr>
        <w:numPr>
          <w:ilvl w:val="2"/>
          <w:numId w:val="1"/>
        </w:numPr>
        <w:rPr>
          <w:rFonts w:cstheme="minorHAnsi"/>
          <w:sz w:val="24"/>
          <w:szCs w:val="24"/>
        </w:rPr>
      </w:pPr>
      <w:r w:rsidRPr="006262A8">
        <w:rPr>
          <w:rFonts w:cstheme="minorHAnsi"/>
          <w:sz w:val="24"/>
          <w:szCs w:val="24"/>
        </w:rPr>
        <w:t xml:space="preserve">Vaessin, Ferketich; </w:t>
      </w:r>
      <w:r w:rsidR="006262A8" w:rsidRPr="006262A8">
        <w:rPr>
          <w:rFonts w:cstheme="minorHAnsi"/>
          <w:b/>
          <w:bCs/>
          <w:sz w:val="24"/>
          <w:szCs w:val="24"/>
        </w:rPr>
        <w:t xml:space="preserve">unanimously approved </w:t>
      </w:r>
      <w:r w:rsidR="006262A8" w:rsidRPr="006262A8">
        <w:rPr>
          <w:rFonts w:cstheme="minorHAnsi"/>
          <w:sz w:val="24"/>
          <w:szCs w:val="24"/>
        </w:rPr>
        <w:t xml:space="preserve">with </w:t>
      </w:r>
      <w:r w:rsidR="006262A8" w:rsidRPr="006262A8">
        <w:rPr>
          <w:rFonts w:cstheme="minorHAnsi"/>
          <w:b/>
          <w:bCs/>
          <w:sz w:val="24"/>
          <w:szCs w:val="24"/>
        </w:rPr>
        <w:t xml:space="preserve">one (1) contingency </w:t>
      </w:r>
      <w:r w:rsidR="006262A8" w:rsidRPr="006262A8">
        <w:rPr>
          <w:rFonts w:cstheme="minorHAnsi"/>
          <w:sz w:val="24"/>
          <w:szCs w:val="24"/>
        </w:rPr>
        <w:t xml:space="preserve">(in bold above) and </w:t>
      </w:r>
      <w:r w:rsidR="006262A8" w:rsidRPr="006262A8">
        <w:rPr>
          <w:rFonts w:cstheme="minorHAnsi"/>
          <w:i/>
          <w:iCs/>
          <w:sz w:val="24"/>
          <w:szCs w:val="24"/>
        </w:rPr>
        <w:t xml:space="preserve">one (1) recommendation </w:t>
      </w:r>
      <w:r w:rsidR="006262A8" w:rsidRPr="006262A8">
        <w:rPr>
          <w:rFonts w:cstheme="minorHAnsi"/>
          <w:sz w:val="24"/>
          <w:szCs w:val="24"/>
        </w:rPr>
        <w:t xml:space="preserve">(in italics above) </w:t>
      </w:r>
    </w:p>
    <w:sectPr w:rsidR="00C9303A" w:rsidRPr="0062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0674"/>
    <w:multiLevelType w:val="multilevel"/>
    <w:tmpl w:val="195EA7F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034B7"/>
    <w:multiLevelType w:val="multilevel"/>
    <w:tmpl w:val="F7DA00D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653443">
    <w:abstractNumId w:val="1"/>
  </w:num>
  <w:num w:numId="2" w16cid:durableId="103241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B2"/>
    <w:rsid w:val="000037CF"/>
    <w:rsid w:val="000110D6"/>
    <w:rsid w:val="000219F3"/>
    <w:rsid w:val="00031BE2"/>
    <w:rsid w:val="00033FCE"/>
    <w:rsid w:val="0004108C"/>
    <w:rsid w:val="0004270B"/>
    <w:rsid w:val="00053D54"/>
    <w:rsid w:val="0008133F"/>
    <w:rsid w:val="00085ED0"/>
    <w:rsid w:val="00091FBB"/>
    <w:rsid w:val="00096FC0"/>
    <w:rsid w:val="000A13AE"/>
    <w:rsid w:val="000A2AA4"/>
    <w:rsid w:val="000A64B8"/>
    <w:rsid w:val="000B01AD"/>
    <w:rsid w:val="000D664D"/>
    <w:rsid w:val="000F6241"/>
    <w:rsid w:val="00100C25"/>
    <w:rsid w:val="00114D74"/>
    <w:rsid w:val="001239A9"/>
    <w:rsid w:val="00152F13"/>
    <w:rsid w:val="00181526"/>
    <w:rsid w:val="0018527D"/>
    <w:rsid w:val="00187F18"/>
    <w:rsid w:val="001908C6"/>
    <w:rsid w:val="001B7BC9"/>
    <w:rsid w:val="001C0DFA"/>
    <w:rsid w:val="001D0A33"/>
    <w:rsid w:val="001D6792"/>
    <w:rsid w:val="001E3C9F"/>
    <w:rsid w:val="00203D3F"/>
    <w:rsid w:val="00284E56"/>
    <w:rsid w:val="00286B8A"/>
    <w:rsid w:val="002B034E"/>
    <w:rsid w:val="002B5222"/>
    <w:rsid w:val="002B6577"/>
    <w:rsid w:val="002C18F8"/>
    <w:rsid w:val="00302755"/>
    <w:rsid w:val="00310D2C"/>
    <w:rsid w:val="003371B8"/>
    <w:rsid w:val="0034337B"/>
    <w:rsid w:val="00373877"/>
    <w:rsid w:val="003758AC"/>
    <w:rsid w:val="003A5419"/>
    <w:rsid w:val="003B1E83"/>
    <w:rsid w:val="003B7763"/>
    <w:rsid w:val="003C1AF6"/>
    <w:rsid w:val="003C22DC"/>
    <w:rsid w:val="003C3322"/>
    <w:rsid w:val="003C58F4"/>
    <w:rsid w:val="003C635E"/>
    <w:rsid w:val="00437F7A"/>
    <w:rsid w:val="004462D3"/>
    <w:rsid w:val="00450033"/>
    <w:rsid w:val="004503C4"/>
    <w:rsid w:val="00467B5A"/>
    <w:rsid w:val="00473975"/>
    <w:rsid w:val="00483BD0"/>
    <w:rsid w:val="00487ECC"/>
    <w:rsid w:val="004926E0"/>
    <w:rsid w:val="0049337E"/>
    <w:rsid w:val="004A07D3"/>
    <w:rsid w:val="004B49BE"/>
    <w:rsid w:val="004B4B74"/>
    <w:rsid w:val="004B538E"/>
    <w:rsid w:val="004B61E5"/>
    <w:rsid w:val="004E0DFF"/>
    <w:rsid w:val="00533E72"/>
    <w:rsid w:val="005503E3"/>
    <w:rsid w:val="00556F7F"/>
    <w:rsid w:val="00563E4C"/>
    <w:rsid w:val="00581811"/>
    <w:rsid w:val="00591035"/>
    <w:rsid w:val="00594BDB"/>
    <w:rsid w:val="005A2422"/>
    <w:rsid w:val="005A3744"/>
    <w:rsid w:val="005B29CA"/>
    <w:rsid w:val="005D0B8B"/>
    <w:rsid w:val="005D5EA0"/>
    <w:rsid w:val="005E4F78"/>
    <w:rsid w:val="005F2E98"/>
    <w:rsid w:val="005F3FA2"/>
    <w:rsid w:val="00600E15"/>
    <w:rsid w:val="00606F14"/>
    <w:rsid w:val="00621A32"/>
    <w:rsid w:val="006253DC"/>
    <w:rsid w:val="006262A8"/>
    <w:rsid w:val="0063508D"/>
    <w:rsid w:val="0063637C"/>
    <w:rsid w:val="00660597"/>
    <w:rsid w:val="00693877"/>
    <w:rsid w:val="006B5523"/>
    <w:rsid w:val="006C76C8"/>
    <w:rsid w:val="00702EBD"/>
    <w:rsid w:val="00725FA1"/>
    <w:rsid w:val="00746B98"/>
    <w:rsid w:val="00774C1D"/>
    <w:rsid w:val="0077524F"/>
    <w:rsid w:val="007775FF"/>
    <w:rsid w:val="00793664"/>
    <w:rsid w:val="007B0D84"/>
    <w:rsid w:val="007C0169"/>
    <w:rsid w:val="007D6C72"/>
    <w:rsid w:val="007F4F4E"/>
    <w:rsid w:val="007F64D3"/>
    <w:rsid w:val="00801094"/>
    <w:rsid w:val="00803D99"/>
    <w:rsid w:val="008328C2"/>
    <w:rsid w:val="00847BD4"/>
    <w:rsid w:val="0085293D"/>
    <w:rsid w:val="00864A52"/>
    <w:rsid w:val="008666BD"/>
    <w:rsid w:val="00880AB3"/>
    <w:rsid w:val="008A148E"/>
    <w:rsid w:val="008A3B56"/>
    <w:rsid w:val="008A549F"/>
    <w:rsid w:val="008B03E3"/>
    <w:rsid w:val="008F1103"/>
    <w:rsid w:val="008F4638"/>
    <w:rsid w:val="008F70D1"/>
    <w:rsid w:val="00905110"/>
    <w:rsid w:val="00917F8B"/>
    <w:rsid w:val="009517B3"/>
    <w:rsid w:val="009630E4"/>
    <w:rsid w:val="0096691A"/>
    <w:rsid w:val="00971746"/>
    <w:rsid w:val="00982E6A"/>
    <w:rsid w:val="00985F53"/>
    <w:rsid w:val="009874A2"/>
    <w:rsid w:val="009A49D4"/>
    <w:rsid w:val="009B556A"/>
    <w:rsid w:val="009D0E4A"/>
    <w:rsid w:val="009E3FF0"/>
    <w:rsid w:val="009F45FF"/>
    <w:rsid w:val="00A06B97"/>
    <w:rsid w:val="00A1051B"/>
    <w:rsid w:val="00A11AB1"/>
    <w:rsid w:val="00A178B0"/>
    <w:rsid w:val="00A24FCC"/>
    <w:rsid w:val="00A40BD4"/>
    <w:rsid w:val="00A54F3A"/>
    <w:rsid w:val="00A57583"/>
    <w:rsid w:val="00A765C1"/>
    <w:rsid w:val="00A76B1B"/>
    <w:rsid w:val="00A802D7"/>
    <w:rsid w:val="00A9073A"/>
    <w:rsid w:val="00AA0E0A"/>
    <w:rsid w:val="00AD2A77"/>
    <w:rsid w:val="00B00708"/>
    <w:rsid w:val="00B2405D"/>
    <w:rsid w:val="00B320D6"/>
    <w:rsid w:val="00B46B21"/>
    <w:rsid w:val="00B473C8"/>
    <w:rsid w:val="00B83DE4"/>
    <w:rsid w:val="00B84D54"/>
    <w:rsid w:val="00BA4185"/>
    <w:rsid w:val="00BB00CE"/>
    <w:rsid w:val="00BC3F13"/>
    <w:rsid w:val="00BD457A"/>
    <w:rsid w:val="00C0337D"/>
    <w:rsid w:val="00C05293"/>
    <w:rsid w:val="00C06F11"/>
    <w:rsid w:val="00C40314"/>
    <w:rsid w:val="00C60EF4"/>
    <w:rsid w:val="00C67162"/>
    <w:rsid w:val="00C721E5"/>
    <w:rsid w:val="00C76138"/>
    <w:rsid w:val="00C9303A"/>
    <w:rsid w:val="00CA0F9C"/>
    <w:rsid w:val="00CB44B6"/>
    <w:rsid w:val="00CC2521"/>
    <w:rsid w:val="00CC3607"/>
    <w:rsid w:val="00CD3DC4"/>
    <w:rsid w:val="00CE6BA8"/>
    <w:rsid w:val="00D0611C"/>
    <w:rsid w:val="00D35B46"/>
    <w:rsid w:val="00D45DEE"/>
    <w:rsid w:val="00D475C1"/>
    <w:rsid w:val="00D5251B"/>
    <w:rsid w:val="00D5288F"/>
    <w:rsid w:val="00D532E5"/>
    <w:rsid w:val="00D61EB4"/>
    <w:rsid w:val="00D823A8"/>
    <w:rsid w:val="00D91274"/>
    <w:rsid w:val="00DA3C5F"/>
    <w:rsid w:val="00DA5062"/>
    <w:rsid w:val="00DB7CAE"/>
    <w:rsid w:val="00DC1D51"/>
    <w:rsid w:val="00DD3054"/>
    <w:rsid w:val="00DE0E3B"/>
    <w:rsid w:val="00E00A28"/>
    <w:rsid w:val="00E01725"/>
    <w:rsid w:val="00E45182"/>
    <w:rsid w:val="00E563FB"/>
    <w:rsid w:val="00EA1B23"/>
    <w:rsid w:val="00EB3B8B"/>
    <w:rsid w:val="00EC384F"/>
    <w:rsid w:val="00EC44E9"/>
    <w:rsid w:val="00ED1904"/>
    <w:rsid w:val="00EE0067"/>
    <w:rsid w:val="00EF2F99"/>
    <w:rsid w:val="00F3325A"/>
    <w:rsid w:val="00F34526"/>
    <w:rsid w:val="00F34839"/>
    <w:rsid w:val="00F565A1"/>
    <w:rsid w:val="00F65AC5"/>
    <w:rsid w:val="00F84938"/>
    <w:rsid w:val="00F87F55"/>
    <w:rsid w:val="00FA16B2"/>
    <w:rsid w:val="00FA728D"/>
    <w:rsid w:val="00FC3996"/>
    <w:rsid w:val="00FC3B0B"/>
    <w:rsid w:val="00FE5A0E"/>
    <w:rsid w:val="00FF2E31"/>
    <w:rsid w:val="00FF4BE1"/>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0E66"/>
  <w15:chartTrackingRefBased/>
  <w15:docId w15:val="{67CB4522-142B-42C2-A156-C7CCF04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92"/>
    <w:pPr>
      <w:ind w:left="720"/>
      <w:contextualSpacing/>
    </w:pPr>
  </w:style>
  <w:style w:type="character" w:styleId="Hyperlink">
    <w:name w:val="Hyperlink"/>
    <w:basedOn w:val="DefaultParagraphFont"/>
    <w:uiPriority w:val="99"/>
    <w:unhideWhenUsed/>
    <w:rsid w:val="001E3C9F"/>
    <w:rPr>
      <w:color w:val="0563C1" w:themeColor="hyperlink"/>
      <w:u w:val="single"/>
    </w:rPr>
  </w:style>
  <w:style w:type="character" w:styleId="UnresolvedMention">
    <w:name w:val="Unresolved Mention"/>
    <w:basedOn w:val="DefaultParagraphFont"/>
    <w:uiPriority w:val="99"/>
    <w:semiHidden/>
    <w:unhideWhenUsed/>
    <w:rsid w:val="001E3C9F"/>
    <w:rPr>
      <w:color w:val="605E5C"/>
      <w:shd w:val="clear" w:color="auto" w:fill="E1DFDD"/>
    </w:rPr>
  </w:style>
  <w:style w:type="character" w:styleId="CommentReference">
    <w:name w:val="annotation reference"/>
    <w:basedOn w:val="DefaultParagraphFont"/>
    <w:uiPriority w:val="99"/>
    <w:semiHidden/>
    <w:unhideWhenUsed/>
    <w:rsid w:val="003B7763"/>
    <w:rPr>
      <w:sz w:val="16"/>
      <w:szCs w:val="16"/>
    </w:rPr>
  </w:style>
  <w:style w:type="paragraph" w:styleId="CommentText">
    <w:name w:val="annotation text"/>
    <w:basedOn w:val="Normal"/>
    <w:link w:val="CommentTextChar"/>
    <w:uiPriority w:val="99"/>
    <w:unhideWhenUsed/>
    <w:rsid w:val="003B7763"/>
    <w:pPr>
      <w:spacing w:line="240" w:lineRule="auto"/>
    </w:pPr>
    <w:rPr>
      <w:sz w:val="20"/>
      <w:szCs w:val="20"/>
    </w:rPr>
  </w:style>
  <w:style w:type="character" w:customStyle="1" w:styleId="CommentTextChar">
    <w:name w:val="Comment Text Char"/>
    <w:basedOn w:val="DefaultParagraphFont"/>
    <w:link w:val="CommentText"/>
    <w:uiPriority w:val="99"/>
    <w:rsid w:val="003B7763"/>
    <w:rPr>
      <w:sz w:val="20"/>
      <w:szCs w:val="20"/>
    </w:rPr>
  </w:style>
  <w:style w:type="paragraph" w:styleId="CommentSubject">
    <w:name w:val="annotation subject"/>
    <w:basedOn w:val="CommentText"/>
    <w:next w:val="CommentText"/>
    <w:link w:val="CommentSubjectChar"/>
    <w:uiPriority w:val="99"/>
    <w:semiHidden/>
    <w:unhideWhenUsed/>
    <w:rsid w:val="003B7763"/>
    <w:rPr>
      <w:b/>
      <w:bCs/>
    </w:rPr>
  </w:style>
  <w:style w:type="character" w:customStyle="1" w:styleId="CommentSubjectChar">
    <w:name w:val="Comment Subject Char"/>
    <w:basedOn w:val="CommentTextChar"/>
    <w:link w:val="CommentSubject"/>
    <w:uiPriority w:val="99"/>
    <w:semiHidden/>
    <w:rsid w:val="003B7763"/>
    <w:rPr>
      <w:b/>
      <w:bCs/>
      <w:sz w:val="20"/>
      <w:szCs w:val="20"/>
    </w:rPr>
  </w:style>
  <w:style w:type="paragraph" w:styleId="Revision">
    <w:name w:val="Revision"/>
    <w:hidden/>
    <w:uiPriority w:val="99"/>
    <w:semiHidden/>
    <w:rsid w:val="00A80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1699">
      <w:bodyDiv w:val="1"/>
      <w:marLeft w:val="0"/>
      <w:marRight w:val="0"/>
      <w:marTop w:val="0"/>
      <w:marBottom w:val="0"/>
      <w:divBdr>
        <w:top w:val="none" w:sz="0" w:space="0" w:color="auto"/>
        <w:left w:val="none" w:sz="0" w:space="0" w:color="auto"/>
        <w:bottom w:val="none" w:sz="0" w:space="0" w:color="auto"/>
        <w:right w:val="none" w:sz="0" w:space="0" w:color="auto"/>
      </w:divBdr>
    </w:div>
    <w:div w:id="193932743">
      <w:bodyDiv w:val="1"/>
      <w:marLeft w:val="0"/>
      <w:marRight w:val="0"/>
      <w:marTop w:val="0"/>
      <w:marBottom w:val="0"/>
      <w:divBdr>
        <w:top w:val="none" w:sz="0" w:space="0" w:color="auto"/>
        <w:left w:val="none" w:sz="0" w:space="0" w:color="auto"/>
        <w:bottom w:val="none" w:sz="0" w:space="0" w:color="auto"/>
        <w:right w:val="none" w:sz="0" w:space="0" w:color="auto"/>
      </w:divBdr>
    </w:div>
    <w:div w:id="322439086">
      <w:bodyDiv w:val="1"/>
      <w:marLeft w:val="0"/>
      <w:marRight w:val="0"/>
      <w:marTop w:val="0"/>
      <w:marBottom w:val="0"/>
      <w:divBdr>
        <w:top w:val="none" w:sz="0" w:space="0" w:color="auto"/>
        <w:left w:val="none" w:sz="0" w:space="0" w:color="auto"/>
        <w:bottom w:val="none" w:sz="0" w:space="0" w:color="auto"/>
        <w:right w:val="none" w:sz="0" w:space="0" w:color="auto"/>
      </w:divBdr>
    </w:div>
    <w:div w:id="410390011">
      <w:bodyDiv w:val="1"/>
      <w:marLeft w:val="0"/>
      <w:marRight w:val="0"/>
      <w:marTop w:val="0"/>
      <w:marBottom w:val="0"/>
      <w:divBdr>
        <w:top w:val="none" w:sz="0" w:space="0" w:color="auto"/>
        <w:left w:val="none" w:sz="0" w:space="0" w:color="auto"/>
        <w:bottom w:val="none" w:sz="0" w:space="0" w:color="auto"/>
        <w:right w:val="none" w:sz="0" w:space="0" w:color="auto"/>
      </w:divBdr>
    </w:div>
    <w:div w:id="577057257">
      <w:bodyDiv w:val="1"/>
      <w:marLeft w:val="0"/>
      <w:marRight w:val="0"/>
      <w:marTop w:val="0"/>
      <w:marBottom w:val="0"/>
      <w:divBdr>
        <w:top w:val="none" w:sz="0" w:space="0" w:color="auto"/>
        <w:left w:val="none" w:sz="0" w:space="0" w:color="auto"/>
        <w:bottom w:val="none" w:sz="0" w:space="0" w:color="auto"/>
        <w:right w:val="none" w:sz="0" w:space="0" w:color="auto"/>
      </w:divBdr>
    </w:div>
    <w:div w:id="681009708">
      <w:bodyDiv w:val="1"/>
      <w:marLeft w:val="0"/>
      <w:marRight w:val="0"/>
      <w:marTop w:val="0"/>
      <w:marBottom w:val="0"/>
      <w:divBdr>
        <w:top w:val="none" w:sz="0" w:space="0" w:color="auto"/>
        <w:left w:val="none" w:sz="0" w:space="0" w:color="auto"/>
        <w:bottom w:val="none" w:sz="0" w:space="0" w:color="auto"/>
        <w:right w:val="none" w:sz="0" w:space="0" w:color="auto"/>
      </w:divBdr>
    </w:div>
    <w:div w:id="876358547">
      <w:bodyDiv w:val="1"/>
      <w:marLeft w:val="0"/>
      <w:marRight w:val="0"/>
      <w:marTop w:val="0"/>
      <w:marBottom w:val="0"/>
      <w:divBdr>
        <w:top w:val="none" w:sz="0" w:space="0" w:color="auto"/>
        <w:left w:val="none" w:sz="0" w:space="0" w:color="auto"/>
        <w:bottom w:val="none" w:sz="0" w:space="0" w:color="auto"/>
        <w:right w:val="none" w:sz="0" w:space="0" w:color="auto"/>
      </w:divBdr>
    </w:div>
    <w:div w:id="1007826521">
      <w:bodyDiv w:val="1"/>
      <w:marLeft w:val="0"/>
      <w:marRight w:val="0"/>
      <w:marTop w:val="0"/>
      <w:marBottom w:val="0"/>
      <w:divBdr>
        <w:top w:val="none" w:sz="0" w:space="0" w:color="auto"/>
        <w:left w:val="none" w:sz="0" w:space="0" w:color="auto"/>
        <w:bottom w:val="none" w:sz="0" w:space="0" w:color="auto"/>
        <w:right w:val="none" w:sz="0" w:space="0" w:color="auto"/>
      </w:divBdr>
    </w:div>
    <w:div w:id="1069886699">
      <w:bodyDiv w:val="1"/>
      <w:marLeft w:val="0"/>
      <w:marRight w:val="0"/>
      <w:marTop w:val="0"/>
      <w:marBottom w:val="0"/>
      <w:divBdr>
        <w:top w:val="none" w:sz="0" w:space="0" w:color="auto"/>
        <w:left w:val="none" w:sz="0" w:space="0" w:color="auto"/>
        <w:bottom w:val="none" w:sz="0" w:space="0" w:color="auto"/>
        <w:right w:val="none" w:sz="0" w:space="0" w:color="auto"/>
      </w:divBdr>
    </w:div>
    <w:div w:id="1134519644">
      <w:bodyDiv w:val="1"/>
      <w:marLeft w:val="0"/>
      <w:marRight w:val="0"/>
      <w:marTop w:val="0"/>
      <w:marBottom w:val="0"/>
      <w:divBdr>
        <w:top w:val="none" w:sz="0" w:space="0" w:color="auto"/>
        <w:left w:val="none" w:sz="0" w:space="0" w:color="auto"/>
        <w:bottom w:val="none" w:sz="0" w:space="0" w:color="auto"/>
        <w:right w:val="none" w:sz="0" w:space="0" w:color="auto"/>
      </w:divBdr>
    </w:div>
    <w:div w:id="1420829610">
      <w:bodyDiv w:val="1"/>
      <w:marLeft w:val="0"/>
      <w:marRight w:val="0"/>
      <w:marTop w:val="0"/>
      <w:marBottom w:val="0"/>
      <w:divBdr>
        <w:top w:val="none" w:sz="0" w:space="0" w:color="auto"/>
        <w:left w:val="none" w:sz="0" w:space="0" w:color="auto"/>
        <w:bottom w:val="none" w:sz="0" w:space="0" w:color="auto"/>
        <w:right w:val="none" w:sz="0" w:space="0" w:color="auto"/>
      </w:divBdr>
    </w:div>
    <w:div w:id="1479758605">
      <w:bodyDiv w:val="1"/>
      <w:marLeft w:val="0"/>
      <w:marRight w:val="0"/>
      <w:marTop w:val="0"/>
      <w:marBottom w:val="0"/>
      <w:divBdr>
        <w:top w:val="none" w:sz="0" w:space="0" w:color="auto"/>
        <w:left w:val="none" w:sz="0" w:space="0" w:color="auto"/>
        <w:bottom w:val="none" w:sz="0" w:space="0" w:color="auto"/>
        <w:right w:val="none" w:sz="0" w:space="0" w:color="auto"/>
      </w:divBdr>
    </w:div>
    <w:div w:id="1638024137">
      <w:bodyDiv w:val="1"/>
      <w:marLeft w:val="0"/>
      <w:marRight w:val="0"/>
      <w:marTop w:val="0"/>
      <w:marBottom w:val="0"/>
      <w:divBdr>
        <w:top w:val="none" w:sz="0" w:space="0" w:color="auto"/>
        <w:left w:val="none" w:sz="0" w:space="0" w:color="auto"/>
        <w:bottom w:val="none" w:sz="0" w:space="0" w:color="auto"/>
        <w:right w:val="none" w:sz="0" w:space="0" w:color="auto"/>
      </w:divBdr>
    </w:div>
    <w:div w:id="21165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curriculum/syllabus-elements" TargetMode="External"/><Relationship Id="rId18" Type="http://schemas.openxmlformats.org/officeDocument/2006/relationships/hyperlink" Target="https://asccas.osu.edu/new-general-education-gen-goals-and-elos" TargetMode="External"/><Relationship Id="rId3" Type="http://schemas.openxmlformats.org/officeDocument/2006/relationships/styles" Target="style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curriculum/syllabus-elements" TargetMode="External"/><Relationship Id="rId17" Type="http://schemas.openxmlformats.org/officeDocument/2006/relationships/hyperlink" Target="https://asccas.osu.edu/new-general-education-gen-goals-and-elos" TargetMode="External"/><Relationship Id="rId2" Type="http://schemas.openxmlformats.org/officeDocument/2006/relationships/numbering" Target="numbering.xml"/><Relationship Id="rId16" Type="http://schemas.openxmlformats.org/officeDocument/2006/relationships/hyperlink" Target="https://asccas.osu.edu/curriculum/syllabus-el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sccas.osu.edu/new-general-education-gen-goals-and-elos" TargetMode="External"/><Relationship Id="rId11" Type="http://schemas.openxmlformats.org/officeDocument/2006/relationships/hyperlink" Target="https://asccas.osu.edu/curriculum/syllabus-elements" TargetMode="External"/><Relationship Id="rId5" Type="http://schemas.openxmlformats.org/officeDocument/2006/relationships/webSettings" Target="webSettings.xm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ccas.osu.edu/curriculum/syllabus-elements"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8013-8AFB-471B-AF24-1B49E7E0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3</cp:revision>
  <dcterms:created xsi:type="dcterms:W3CDTF">2023-01-13T16:57:00Z</dcterms:created>
  <dcterms:modified xsi:type="dcterms:W3CDTF">2023-01-13T16:57:00Z</dcterms:modified>
</cp:coreProperties>
</file>